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1D839" w14:textId="77777777" w:rsidR="00C660FF" w:rsidRPr="00A510B7" w:rsidRDefault="00000000" w:rsidP="00B90D8B">
      <w:pPr>
        <w:ind w:left="-1417" w:right="-1417"/>
        <w:jc w:val="right"/>
        <w:rPr>
          <w:rFonts w:ascii="Avenir Next World" w:hAnsi="Avenir Next World" w:cs="Avenir Next World"/>
          <w:sz w:val="22"/>
          <w:szCs w:val="22"/>
          <w:lang w:val="sl-SI"/>
        </w:rPr>
      </w:pPr>
      <w:r w:rsidRPr="00A510B7">
        <w:rPr>
          <w:rFonts w:ascii="Avenir Next World" w:hAnsi="Avenir Next World" w:cs="Avenir Next World"/>
          <w:noProof/>
          <w:sz w:val="22"/>
          <w:szCs w:val="22"/>
          <w:lang w:val="sl-SI" w:eastAsia="zh-TW"/>
        </w:rPr>
        <w:drawing>
          <wp:inline distT="0" distB="0" distL="0" distR="0" wp14:anchorId="508A1CE3" wp14:editId="5D830D4D">
            <wp:extent cx="7927846" cy="3749675"/>
            <wp:effectExtent l="0" t="0" r="0" b="0"/>
            <wp:docPr id="815319246" name="Grafik 1" descr="Ein Bild, das Himmel, Nebel, Wasser,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19246" name="Grafik 1" descr="Ein Bild, das Himmel, Nebel, Wasser, draußen enthält.&#10;&#10;KI-generierte Inhalte können fehlerhaft sein."/>
                    <pic:cNvPicPr/>
                  </pic:nvPicPr>
                  <pic:blipFill>
                    <a:blip r:embed="rId11"/>
                    <a:stretch>
                      <a:fillRect/>
                    </a:stretch>
                  </pic:blipFill>
                  <pic:spPr>
                    <a:xfrm>
                      <a:off x="0" y="0"/>
                      <a:ext cx="7965941" cy="3767693"/>
                    </a:xfrm>
                    <a:prstGeom prst="rect">
                      <a:avLst/>
                    </a:prstGeom>
                  </pic:spPr>
                </pic:pic>
              </a:graphicData>
            </a:graphic>
          </wp:inline>
        </w:drawing>
      </w:r>
    </w:p>
    <w:p w14:paraId="74F0E2FD" w14:textId="77777777" w:rsidR="008C002C" w:rsidRPr="00CA7814" w:rsidRDefault="00000000" w:rsidP="00A510B7">
      <w:pPr>
        <w:autoSpaceDE w:val="0"/>
        <w:autoSpaceDN w:val="0"/>
        <w:adjustRightInd w:val="0"/>
        <w:ind w:left="708"/>
        <w:jc w:val="right"/>
        <w:rPr>
          <w:rFonts w:ascii="Avenir Next World" w:hAnsi="Avenir Next World" w:cs="Avenir Next World"/>
          <w:b/>
          <w:bCs/>
          <w:sz w:val="22"/>
          <w:szCs w:val="22"/>
          <w:lang w:val="sl-SI"/>
        </w:rPr>
      </w:pPr>
      <w:r w:rsidRPr="00CA7814">
        <w:rPr>
          <w:rFonts w:ascii="Avenir Next World" w:hAnsi="Avenir Next World" w:cs="Avenir Next World"/>
          <w:sz w:val="22"/>
          <w:szCs w:val="22"/>
          <w:lang w:val="sl-SI"/>
        </w:rPr>
        <w:t>Budimpeš</w:t>
      </w:r>
      <w:r w:rsidR="00141D52" w:rsidRPr="00CA7814">
        <w:rPr>
          <w:rFonts w:ascii="Avenir Next World" w:hAnsi="Avenir Next World" w:cs="Avenir Next World"/>
          <w:sz w:val="22"/>
          <w:szCs w:val="22"/>
          <w:lang w:val="sl-SI"/>
        </w:rPr>
        <w:t xml:space="preserve">ta, 22. </w:t>
      </w:r>
      <w:r w:rsidRPr="00CA7814">
        <w:rPr>
          <w:rFonts w:ascii="Avenir Next World" w:hAnsi="Avenir Next World" w:cs="Avenir Next World"/>
          <w:sz w:val="22"/>
          <w:szCs w:val="22"/>
          <w:lang w:val="sl-SI"/>
        </w:rPr>
        <w:t>m</w:t>
      </w:r>
      <w:r w:rsidR="00141D52" w:rsidRPr="00CA7814">
        <w:rPr>
          <w:rFonts w:ascii="Avenir Next World" w:hAnsi="Avenir Next World" w:cs="Avenir Next World"/>
          <w:sz w:val="22"/>
          <w:szCs w:val="22"/>
          <w:lang w:val="sl-SI"/>
        </w:rPr>
        <w:t>aj 2026</w:t>
      </w:r>
    </w:p>
    <w:p w14:paraId="5840ED7C" w14:textId="77777777" w:rsidR="00C766BF" w:rsidRPr="00CA7814" w:rsidRDefault="00C766BF" w:rsidP="00C766BF">
      <w:pPr>
        <w:tabs>
          <w:tab w:val="left" w:pos="4009"/>
        </w:tabs>
        <w:rPr>
          <w:rFonts w:ascii="Avenir Next World" w:hAnsi="Avenir Next World" w:cs="Avenir Next World"/>
          <w:b/>
          <w:bCs/>
          <w:sz w:val="22"/>
          <w:szCs w:val="22"/>
          <w:lang w:val="sl-SI"/>
        </w:rPr>
      </w:pPr>
    </w:p>
    <w:p w14:paraId="4DE38556" w14:textId="77777777" w:rsidR="00E40220" w:rsidRPr="00CA7814" w:rsidRDefault="00000000" w:rsidP="00953567">
      <w:pPr>
        <w:spacing w:before="100" w:beforeAutospacing="1" w:after="100" w:afterAutospacing="1"/>
        <w:rPr>
          <w:rFonts w:ascii="Avenir Next World" w:hAnsi="Avenir Next World" w:cs="Avenir Next World"/>
          <w:b/>
          <w:lang w:val="sl-SI"/>
        </w:rPr>
      </w:pPr>
      <w:r w:rsidRPr="00CA7814">
        <w:rPr>
          <w:rFonts w:ascii="Avenir Next World" w:hAnsi="Avenir Next World" w:cs="Avenir Next World"/>
          <w:b/>
          <w:bCs/>
          <w:sz w:val="40"/>
          <w:szCs w:val="40"/>
          <w:lang w:val="sl-SI"/>
        </w:rPr>
        <w:t xml:space="preserve">Od silosa </w:t>
      </w:r>
      <w:r w:rsidR="00953567" w:rsidRPr="00CA7814">
        <w:rPr>
          <w:rFonts w:ascii="Avenir Next World" w:hAnsi="Avenir Next World" w:cs="Avenir Next World"/>
          <w:b/>
          <w:bCs/>
          <w:sz w:val="40"/>
          <w:szCs w:val="40"/>
          <w:lang w:val="sl-SI"/>
        </w:rPr>
        <w:t xml:space="preserve">za žito </w:t>
      </w:r>
      <w:r w:rsidRPr="00CA7814">
        <w:rPr>
          <w:rFonts w:ascii="Avenir Next World" w:hAnsi="Avenir Next World" w:cs="Avenir Next World"/>
          <w:b/>
          <w:bCs/>
          <w:sz w:val="40"/>
          <w:szCs w:val="40"/>
          <w:lang w:val="sl-SI"/>
        </w:rPr>
        <w:t xml:space="preserve">do impresivnega </w:t>
      </w:r>
      <w:r w:rsidR="00A510B7" w:rsidRPr="00CA7814">
        <w:rPr>
          <w:rFonts w:ascii="Avenir Next World" w:hAnsi="Avenir Next World" w:cs="Avenir Next World"/>
          <w:b/>
          <w:bCs/>
          <w:sz w:val="40"/>
          <w:szCs w:val="40"/>
          <w:lang w:val="sl-SI"/>
        </w:rPr>
        <w:t xml:space="preserve">Hotela </w:t>
      </w:r>
      <w:r w:rsidR="000512B8" w:rsidRPr="00CA7814">
        <w:rPr>
          <w:rFonts w:ascii="Avenir Next World" w:hAnsi="Avenir Next World" w:cs="Avenir Next World"/>
          <w:b/>
          <w:bCs/>
          <w:sz w:val="40"/>
          <w:szCs w:val="40"/>
          <w:lang w:val="sl-SI"/>
        </w:rPr>
        <w:t>Kellogg’s</w:t>
      </w:r>
      <w:r w:rsidR="005C2679" w:rsidRPr="00CA7814">
        <w:rPr>
          <w:rFonts w:ascii="Avenir Next World" w:hAnsi="Avenir Next World" w:cs="Avenir Next World"/>
          <w:b/>
          <w:bCs/>
          <w:sz w:val="40"/>
          <w:szCs w:val="40"/>
          <w:lang w:val="sl-SI"/>
        </w:rPr>
        <w:t xml:space="preserve">. </w:t>
      </w:r>
      <w:r w:rsidRPr="00CA7814">
        <w:rPr>
          <w:rFonts w:ascii="Avenir Next World" w:hAnsi="Avenir Next World" w:cs="Avenir Next World"/>
          <w:b/>
          <w:bCs/>
          <w:sz w:val="40"/>
          <w:szCs w:val="40"/>
          <w:lang w:val="sl-SI"/>
        </w:rPr>
        <w:t xml:space="preserve">Nemčija zmagovalka natečaja </w:t>
      </w:r>
      <w:r w:rsidR="000838D3" w:rsidRPr="00CA7814">
        <w:rPr>
          <w:rFonts w:ascii="Avenir Next World" w:hAnsi="Avenir Next World" w:cs="Avenir Next World"/>
          <w:b/>
          <w:bCs/>
          <w:sz w:val="40"/>
          <w:szCs w:val="40"/>
          <w:lang w:val="sl-SI"/>
        </w:rPr>
        <w:t>Life Challenge 2026</w:t>
      </w:r>
      <w:r w:rsidR="00C766BF" w:rsidRPr="00CA7814">
        <w:rPr>
          <w:rFonts w:ascii="Avenir Next World" w:hAnsi="Avenir Next World" w:cs="Avenir Next World"/>
          <w:b/>
          <w:bCs/>
          <w:sz w:val="22"/>
          <w:szCs w:val="22"/>
          <w:lang w:val="sl-SI"/>
        </w:rPr>
        <w:br/>
      </w:r>
      <w:r w:rsidRPr="00CA7814">
        <w:rPr>
          <w:rFonts w:ascii="Avenir Next World" w:hAnsi="Avenir Next World" w:cs="Avenir Next World"/>
          <w:b/>
          <w:bCs/>
          <w:sz w:val="22"/>
          <w:szCs w:val="22"/>
          <w:lang w:val="sl-SI" w:eastAsia="de-DE"/>
        </w:rPr>
        <w:t>Najboljše evropske arhitekturne rešitve 2026</w:t>
      </w:r>
    </w:p>
    <w:p w14:paraId="2C7F2589" w14:textId="77777777" w:rsidR="00141D52" w:rsidRPr="00CA7814" w:rsidRDefault="00000000" w:rsidP="0010529D">
      <w:pPr>
        <w:pStyle w:val="Navadensplet"/>
        <w:rPr>
          <w:rFonts w:ascii="Avenir Next World" w:hAnsi="Avenir Next World" w:cs="Avenir Next World"/>
          <w:i/>
          <w:iCs/>
          <w:sz w:val="22"/>
          <w:szCs w:val="22"/>
          <w:lang w:val="sl-SI"/>
        </w:rPr>
      </w:pPr>
      <w:r w:rsidRPr="00CA7814">
        <w:rPr>
          <w:rFonts w:ascii="Avenir Next World" w:hAnsi="Avenir Next World" w:cs="Avenir Next World"/>
          <w:i/>
          <w:iCs/>
          <w:sz w:val="22"/>
          <w:szCs w:val="22"/>
          <w:lang w:val="sl-SI"/>
        </w:rPr>
        <w:t>21. maja 2026 so na dogodku Baumit Life Challenge v koncertni dvorani Vigadó v Budimpešti v prisotnosti približno 500 gostov počastili izjemne arhitekturne mojstrovine iz vse Evrope. Mednarodna žirija uglednih arhitektov je izmed več kot 350 prijavljenih projektov izbrala najlepšo fasado v Evropi ter nagradila šest zmagovalcev v posameznih kategorijah in skupnega zmagovalca.</w:t>
      </w:r>
    </w:p>
    <w:p w14:paraId="24CFC4D3" w14:textId="1C9AF0C8" w:rsidR="008428A1" w:rsidRPr="00CA7814" w:rsidRDefault="00000000" w:rsidP="005E2D88">
      <w:pPr>
        <w:spacing w:line="300" w:lineRule="atLeast"/>
        <w:rPr>
          <w:lang w:val="sl-SI"/>
        </w:rPr>
      </w:pPr>
      <w:r w:rsidRPr="00CA7814">
        <w:rPr>
          <w:noProof/>
          <w:lang w:val="sl-SI" w:eastAsia="zh-TW"/>
        </w:rPr>
        <w:lastRenderedPageBreak/>
        <mc:AlternateContent>
          <mc:Choice Requires="wps">
            <w:drawing>
              <wp:anchor distT="0" distB="0" distL="114300" distR="114300" simplePos="0" relativeHeight="251659264" behindDoc="0" locked="0" layoutInCell="1" allowOverlap="1" wp14:anchorId="33FFE73C" wp14:editId="3CD9FC91">
                <wp:simplePos x="0" y="0"/>
                <wp:positionH relativeFrom="column">
                  <wp:posOffset>2990850</wp:posOffset>
                </wp:positionH>
                <wp:positionV relativeFrom="paragraph">
                  <wp:posOffset>723900</wp:posOffset>
                </wp:positionV>
                <wp:extent cx="2082800" cy="1162050"/>
                <wp:effectExtent l="0" t="0" r="0" b="0"/>
                <wp:wrapNone/>
                <wp:docPr id="984435107" name="Text Box 10"/>
                <wp:cNvGraphicFramePr/>
                <a:graphic xmlns:a="http://schemas.openxmlformats.org/drawingml/2006/main">
                  <a:graphicData uri="http://schemas.microsoft.com/office/word/2010/wordprocessingShape">
                    <wps:wsp>
                      <wps:cNvSpPr txBox="1"/>
                      <wps:spPr>
                        <a:xfrm>
                          <a:off x="0" y="0"/>
                          <a:ext cx="2082800" cy="1162050"/>
                        </a:xfrm>
                        <a:prstGeom prst="rect">
                          <a:avLst/>
                        </a:prstGeom>
                        <a:solidFill>
                          <a:schemeClr val="lt1"/>
                        </a:solidFill>
                        <a:ln w="6350">
                          <a:noFill/>
                        </a:ln>
                      </wps:spPr>
                      <wps:txbx>
                        <w:txbxContent>
                          <w:p w14:paraId="13943ECD" w14:textId="77777777" w:rsidR="00141D52" w:rsidRPr="00141D52" w:rsidRDefault="00000000" w:rsidP="00141D52">
                            <w:pPr>
                              <w:pStyle w:val="Navadensplet"/>
                              <w:rPr>
                                <w:rFonts w:ascii="Avenir Next World" w:hAnsi="Avenir Next World" w:cs="Avenir Next World"/>
                                <w:sz w:val="18"/>
                                <w:szCs w:val="18"/>
                                <w:lang w:val="en-US"/>
                              </w:rPr>
                            </w:pPr>
                            <w:r w:rsidRPr="00141D52">
                              <w:rPr>
                                <w:rFonts w:ascii="Avenir Next World" w:hAnsi="Avenir Next World" w:cs="Avenir Next World"/>
                                <w:sz w:val="18"/>
                                <w:szCs w:val="18"/>
                                <w:lang w:val="en-US"/>
                              </w:rPr>
                              <w:t>Nekdanji industrijski silos v Bremnu je bil preoblikovan v izjemen hotel, ki ohranja svojo močno identiteto in hkrati odpira novo poglavje v mestnem življenju.</w:t>
                            </w:r>
                          </w:p>
                          <w:p w14:paraId="393A019C" w14:textId="77777777" w:rsidR="008428A1" w:rsidRPr="00141D52" w:rsidRDefault="008428A1">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FE73C" id="_x0000_t202" coordsize="21600,21600" o:spt="202" path="m,l,21600r21600,l21600,xe">
                <v:stroke joinstyle="miter"/>
                <v:path gradientshapeok="t" o:connecttype="rect"/>
              </v:shapetype>
              <v:shape id="Text Box 10" o:spid="_x0000_s1026" type="#_x0000_t202" style="position:absolute;margin-left:235.5pt;margin-top:57pt;width:164pt;height: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" fillcolor="white [3201]" stroked="f" strokeweight=".5pt">
                <v:textbox>
                  <w:txbxContent>
                    <w:p w14:paraId="13943ECD" w14:textId="77777777" w:rsidR="00141D52" w:rsidRPr="00141D52" w:rsidRDefault="00000000" w:rsidP="00141D52">
                      <w:pPr>
                        <w:pStyle w:val="Navadensplet"/>
                        <w:rPr>
                          <w:rFonts w:ascii="Avenir Next World" w:hAnsi="Avenir Next World" w:cs="Avenir Next World"/>
                          <w:sz w:val="18"/>
                          <w:szCs w:val="18"/>
                          <w:lang w:val="en-US"/>
                        </w:rPr>
                      </w:pPr>
                      <w:proofErr w:type="spellStart"/>
                      <w:r w:rsidRPr="00141D52">
                        <w:rPr>
                          <w:rFonts w:ascii="Avenir Next World" w:hAnsi="Avenir Next World" w:cs="Avenir Next World"/>
                          <w:sz w:val="18"/>
                          <w:szCs w:val="18"/>
                          <w:lang w:val="en-US"/>
                        </w:rPr>
                        <w:t>Nekdanji</w:t>
                      </w:r>
                      <w:proofErr w:type="spellEnd"/>
                      <w:r w:rsidRPr="00141D52">
                        <w:rPr>
                          <w:rFonts w:ascii="Avenir Next World" w:hAnsi="Avenir Next World" w:cs="Avenir Next World"/>
                          <w:sz w:val="18"/>
                          <w:szCs w:val="18"/>
                          <w:lang w:val="en-US"/>
                        </w:rPr>
                        <w:t xml:space="preserve"> </w:t>
                      </w:r>
                      <w:proofErr w:type="spellStart"/>
                      <w:r w:rsidRPr="00141D52">
                        <w:rPr>
                          <w:rFonts w:ascii="Avenir Next World" w:hAnsi="Avenir Next World" w:cs="Avenir Next World"/>
                          <w:sz w:val="18"/>
                          <w:szCs w:val="18"/>
                          <w:lang w:val="en-US"/>
                        </w:rPr>
                        <w:t>industrijski</w:t>
                      </w:r>
                      <w:proofErr w:type="spellEnd"/>
                      <w:r w:rsidRPr="00141D52">
                        <w:rPr>
                          <w:rFonts w:ascii="Avenir Next World" w:hAnsi="Avenir Next World" w:cs="Avenir Next World"/>
                          <w:sz w:val="18"/>
                          <w:szCs w:val="18"/>
                          <w:lang w:val="en-US"/>
                        </w:rPr>
                        <w:t xml:space="preserve"> silos v </w:t>
                      </w:r>
                      <w:proofErr w:type="spellStart"/>
                      <w:r w:rsidRPr="00141D52">
                        <w:rPr>
                          <w:rFonts w:ascii="Avenir Next World" w:hAnsi="Avenir Next World" w:cs="Avenir Next World"/>
                          <w:sz w:val="18"/>
                          <w:szCs w:val="18"/>
                          <w:lang w:val="en-US"/>
                        </w:rPr>
                        <w:t>Bremnu</w:t>
                      </w:r>
                      <w:proofErr w:type="spellEnd"/>
                      <w:r w:rsidRPr="00141D52">
                        <w:rPr>
                          <w:rFonts w:ascii="Avenir Next World" w:hAnsi="Avenir Next World" w:cs="Avenir Next World"/>
                          <w:sz w:val="18"/>
                          <w:szCs w:val="18"/>
                          <w:lang w:val="en-US"/>
                        </w:rPr>
                        <w:t xml:space="preserve"> je </w:t>
                      </w:r>
                      <w:proofErr w:type="spellStart"/>
                      <w:r w:rsidRPr="00141D52">
                        <w:rPr>
                          <w:rFonts w:ascii="Avenir Next World" w:hAnsi="Avenir Next World" w:cs="Avenir Next World"/>
                          <w:sz w:val="18"/>
                          <w:szCs w:val="18"/>
                          <w:lang w:val="en-US"/>
                        </w:rPr>
                        <w:t>bil</w:t>
                      </w:r>
                      <w:proofErr w:type="spellEnd"/>
                      <w:r w:rsidRPr="00141D52">
                        <w:rPr>
                          <w:rFonts w:ascii="Avenir Next World" w:hAnsi="Avenir Next World" w:cs="Avenir Next World"/>
                          <w:sz w:val="18"/>
                          <w:szCs w:val="18"/>
                          <w:lang w:val="en-US"/>
                        </w:rPr>
                        <w:t xml:space="preserve"> </w:t>
                      </w:r>
                      <w:proofErr w:type="spellStart"/>
                      <w:r w:rsidRPr="00141D52">
                        <w:rPr>
                          <w:rFonts w:ascii="Avenir Next World" w:hAnsi="Avenir Next World" w:cs="Avenir Next World"/>
                          <w:sz w:val="18"/>
                          <w:szCs w:val="18"/>
                          <w:lang w:val="en-US"/>
                        </w:rPr>
                        <w:t>preoblikovan</w:t>
                      </w:r>
                      <w:proofErr w:type="spellEnd"/>
                      <w:r w:rsidRPr="00141D52">
                        <w:rPr>
                          <w:rFonts w:ascii="Avenir Next World" w:hAnsi="Avenir Next World" w:cs="Avenir Next World"/>
                          <w:sz w:val="18"/>
                          <w:szCs w:val="18"/>
                          <w:lang w:val="en-US"/>
                        </w:rPr>
                        <w:t xml:space="preserve"> v </w:t>
                      </w:r>
                      <w:proofErr w:type="spellStart"/>
                      <w:r w:rsidRPr="00141D52">
                        <w:rPr>
                          <w:rFonts w:ascii="Avenir Next World" w:hAnsi="Avenir Next World" w:cs="Avenir Next World"/>
                          <w:sz w:val="18"/>
                          <w:szCs w:val="18"/>
                          <w:lang w:val="en-US"/>
                        </w:rPr>
                        <w:t>izjemen</w:t>
                      </w:r>
                      <w:proofErr w:type="spellEnd"/>
                      <w:r w:rsidRPr="00141D52">
                        <w:rPr>
                          <w:rFonts w:ascii="Avenir Next World" w:hAnsi="Avenir Next World" w:cs="Avenir Next World"/>
                          <w:sz w:val="18"/>
                          <w:szCs w:val="18"/>
                          <w:lang w:val="en-US"/>
                        </w:rPr>
                        <w:t xml:space="preserve"> hotel, ki </w:t>
                      </w:r>
                      <w:proofErr w:type="spellStart"/>
                      <w:r w:rsidRPr="00141D52">
                        <w:rPr>
                          <w:rFonts w:ascii="Avenir Next World" w:hAnsi="Avenir Next World" w:cs="Avenir Next World"/>
                          <w:sz w:val="18"/>
                          <w:szCs w:val="18"/>
                          <w:lang w:val="en-US"/>
                        </w:rPr>
                        <w:t>ohranja</w:t>
                      </w:r>
                      <w:proofErr w:type="spellEnd"/>
                      <w:r w:rsidRPr="00141D52">
                        <w:rPr>
                          <w:rFonts w:ascii="Avenir Next World" w:hAnsi="Avenir Next World" w:cs="Avenir Next World"/>
                          <w:sz w:val="18"/>
                          <w:szCs w:val="18"/>
                          <w:lang w:val="en-US"/>
                        </w:rPr>
                        <w:t xml:space="preserve"> </w:t>
                      </w:r>
                      <w:proofErr w:type="spellStart"/>
                      <w:r w:rsidRPr="00141D52">
                        <w:rPr>
                          <w:rFonts w:ascii="Avenir Next World" w:hAnsi="Avenir Next World" w:cs="Avenir Next World"/>
                          <w:sz w:val="18"/>
                          <w:szCs w:val="18"/>
                          <w:lang w:val="en-US"/>
                        </w:rPr>
                        <w:t>svojo</w:t>
                      </w:r>
                      <w:proofErr w:type="spellEnd"/>
                      <w:r w:rsidRPr="00141D52">
                        <w:rPr>
                          <w:rFonts w:ascii="Avenir Next World" w:hAnsi="Avenir Next World" w:cs="Avenir Next World"/>
                          <w:sz w:val="18"/>
                          <w:szCs w:val="18"/>
                          <w:lang w:val="en-US"/>
                        </w:rPr>
                        <w:t xml:space="preserve"> </w:t>
                      </w:r>
                      <w:proofErr w:type="spellStart"/>
                      <w:r w:rsidRPr="00141D52">
                        <w:rPr>
                          <w:rFonts w:ascii="Avenir Next World" w:hAnsi="Avenir Next World" w:cs="Avenir Next World"/>
                          <w:sz w:val="18"/>
                          <w:szCs w:val="18"/>
                          <w:lang w:val="en-US"/>
                        </w:rPr>
                        <w:t>močno</w:t>
                      </w:r>
                      <w:proofErr w:type="spellEnd"/>
                      <w:r w:rsidRPr="00141D52">
                        <w:rPr>
                          <w:rFonts w:ascii="Avenir Next World" w:hAnsi="Avenir Next World" w:cs="Avenir Next World"/>
                          <w:sz w:val="18"/>
                          <w:szCs w:val="18"/>
                          <w:lang w:val="en-US"/>
                        </w:rPr>
                        <w:t xml:space="preserve"> </w:t>
                      </w:r>
                      <w:proofErr w:type="spellStart"/>
                      <w:r w:rsidRPr="00141D52">
                        <w:rPr>
                          <w:rFonts w:ascii="Avenir Next World" w:hAnsi="Avenir Next World" w:cs="Avenir Next World"/>
                          <w:sz w:val="18"/>
                          <w:szCs w:val="18"/>
                          <w:lang w:val="en-US"/>
                        </w:rPr>
                        <w:t>identiteto</w:t>
                      </w:r>
                      <w:proofErr w:type="spellEnd"/>
                      <w:r w:rsidRPr="00141D52">
                        <w:rPr>
                          <w:rFonts w:ascii="Avenir Next World" w:hAnsi="Avenir Next World" w:cs="Avenir Next World"/>
                          <w:sz w:val="18"/>
                          <w:szCs w:val="18"/>
                          <w:lang w:val="en-US"/>
                        </w:rPr>
                        <w:t xml:space="preserve"> in </w:t>
                      </w:r>
                      <w:proofErr w:type="spellStart"/>
                      <w:r w:rsidRPr="00141D52">
                        <w:rPr>
                          <w:rFonts w:ascii="Avenir Next World" w:hAnsi="Avenir Next World" w:cs="Avenir Next World"/>
                          <w:sz w:val="18"/>
                          <w:szCs w:val="18"/>
                          <w:lang w:val="en-US"/>
                        </w:rPr>
                        <w:t>hkrati</w:t>
                      </w:r>
                      <w:proofErr w:type="spellEnd"/>
                      <w:r w:rsidRPr="00141D52">
                        <w:rPr>
                          <w:rFonts w:ascii="Avenir Next World" w:hAnsi="Avenir Next World" w:cs="Avenir Next World"/>
                          <w:sz w:val="18"/>
                          <w:szCs w:val="18"/>
                          <w:lang w:val="en-US"/>
                        </w:rPr>
                        <w:t xml:space="preserve"> </w:t>
                      </w:r>
                      <w:proofErr w:type="spellStart"/>
                      <w:r w:rsidRPr="00141D52">
                        <w:rPr>
                          <w:rFonts w:ascii="Avenir Next World" w:hAnsi="Avenir Next World" w:cs="Avenir Next World"/>
                          <w:sz w:val="18"/>
                          <w:szCs w:val="18"/>
                          <w:lang w:val="en-US"/>
                        </w:rPr>
                        <w:t>odpira</w:t>
                      </w:r>
                      <w:proofErr w:type="spellEnd"/>
                      <w:r w:rsidRPr="00141D52">
                        <w:rPr>
                          <w:rFonts w:ascii="Avenir Next World" w:hAnsi="Avenir Next World" w:cs="Avenir Next World"/>
                          <w:sz w:val="18"/>
                          <w:szCs w:val="18"/>
                          <w:lang w:val="en-US"/>
                        </w:rPr>
                        <w:t xml:space="preserve"> novo </w:t>
                      </w:r>
                      <w:proofErr w:type="spellStart"/>
                      <w:r w:rsidRPr="00141D52">
                        <w:rPr>
                          <w:rFonts w:ascii="Avenir Next World" w:hAnsi="Avenir Next World" w:cs="Avenir Next World"/>
                          <w:sz w:val="18"/>
                          <w:szCs w:val="18"/>
                          <w:lang w:val="en-US"/>
                        </w:rPr>
                        <w:t>poglavje</w:t>
                      </w:r>
                      <w:proofErr w:type="spellEnd"/>
                      <w:r w:rsidRPr="00141D52">
                        <w:rPr>
                          <w:rFonts w:ascii="Avenir Next World" w:hAnsi="Avenir Next World" w:cs="Avenir Next World"/>
                          <w:sz w:val="18"/>
                          <w:szCs w:val="18"/>
                          <w:lang w:val="en-US"/>
                        </w:rPr>
                        <w:t xml:space="preserve"> v </w:t>
                      </w:r>
                      <w:proofErr w:type="spellStart"/>
                      <w:r w:rsidRPr="00141D52">
                        <w:rPr>
                          <w:rFonts w:ascii="Avenir Next World" w:hAnsi="Avenir Next World" w:cs="Avenir Next World"/>
                          <w:sz w:val="18"/>
                          <w:szCs w:val="18"/>
                          <w:lang w:val="en-US"/>
                        </w:rPr>
                        <w:t>mestnem</w:t>
                      </w:r>
                      <w:proofErr w:type="spellEnd"/>
                      <w:r w:rsidRPr="00141D52">
                        <w:rPr>
                          <w:rFonts w:ascii="Avenir Next World" w:hAnsi="Avenir Next World" w:cs="Avenir Next World"/>
                          <w:sz w:val="18"/>
                          <w:szCs w:val="18"/>
                          <w:lang w:val="en-US"/>
                        </w:rPr>
                        <w:t xml:space="preserve"> </w:t>
                      </w:r>
                      <w:proofErr w:type="spellStart"/>
                      <w:r w:rsidRPr="00141D52">
                        <w:rPr>
                          <w:rFonts w:ascii="Avenir Next World" w:hAnsi="Avenir Next World" w:cs="Avenir Next World"/>
                          <w:sz w:val="18"/>
                          <w:szCs w:val="18"/>
                          <w:lang w:val="en-US"/>
                        </w:rPr>
                        <w:t>življenju</w:t>
                      </w:r>
                      <w:proofErr w:type="spellEnd"/>
                      <w:r w:rsidRPr="00141D52">
                        <w:rPr>
                          <w:rFonts w:ascii="Avenir Next World" w:hAnsi="Avenir Next World" w:cs="Avenir Next World"/>
                          <w:sz w:val="18"/>
                          <w:szCs w:val="18"/>
                          <w:lang w:val="en-US"/>
                        </w:rPr>
                        <w:t>.</w:t>
                      </w:r>
                    </w:p>
                    <w:p w14:paraId="393A019C" w14:textId="77777777" w:rsidR="008428A1" w:rsidRPr="00141D52" w:rsidRDefault="008428A1">
                      <w:pPr>
                        <w:rPr>
                          <w:lang w:val="en-GB"/>
                        </w:rPr>
                      </w:pPr>
                    </w:p>
                  </w:txbxContent>
                </v:textbox>
              </v:shape>
            </w:pict>
          </mc:Fallback>
        </mc:AlternateContent>
      </w:r>
      <w:r w:rsidR="00205843" w:rsidRPr="00CA7814">
        <w:rPr>
          <w:noProof/>
          <w:lang w:val="sl-SI" w:eastAsia="zh-TW"/>
        </w:rPr>
        <w:drawing>
          <wp:inline distT="0" distB="0" distL="0" distR="0" wp14:anchorId="4A3C3B79" wp14:editId="7D6810E7">
            <wp:extent cx="2592449" cy="1941488"/>
            <wp:effectExtent l="0" t="0" r="0" b="1905"/>
            <wp:docPr id="6220159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15974" name="Picture 18"/>
                    <pic:cNvPicPr>
                      <a:picLocks noChangeAspect="1" noChangeArrowheads="1"/>
                    </pic:cNvPicPr>
                  </pic:nvPicPr>
                  <pic:blipFill>
                    <a:blip r:embed="rId12" r:link="rId13" cstate="print">
                      <a:extLst>
                        <a:ext uri="{28A0092B-C50C-407E-A947-70E740481C1C}">
                          <a14:useLocalDpi xmlns:a14="http://schemas.microsoft.com/office/drawing/2010/main" val="0"/>
                        </a:ext>
                      </a:extLst>
                    </a:blip>
                    <a:stretch>
                      <a:fillRect/>
                    </a:stretch>
                  </pic:blipFill>
                  <pic:spPr bwMode="auto">
                    <a:xfrm>
                      <a:off x="0" y="0"/>
                      <a:ext cx="2652612" cy="1986544"/>
                    </a:xfrm>
                    <a:prstGeom prst="rect">
                      <a:avLst/>
                    </a:prstGeom>
                    <a:noFill/>
                    <a:ln>
                      <a:noFill/>
                    </a:ln>
                  </pic:spPr>
                </pic:pic>
              </a:graphicData>
            </a:graphic>
          </wp:inline>
        </w:drawing>
      </w:r>
    </w:p>
    <w:p w14:paraId="63621CEE" w14:textId="3493626C" w:rsidR="00141D52" w:rsidRPr="00CA7814" w:rsidRDefault="00000000" w:rsidP="00DD2AAF">
      <w:pPr>
        <w:pStyle w:val="Navadensplet"/>
        <w:rPr>
          <w:rFonts w:ascii="Avenir Next World" w:hAnsi="Avenir Next World" w:cs="Avenir Next World"/>
          <w:sz w:val="22"/>
          <w:szCs w:val="22"/>
          <w:lang w:val="sl-SI"/>
        </w:rPr>
      </w:pPr>
      <w:r w:rsidRPr="00CA7814">
        <w:rPr>
          <w:rFonts w:ascii="Avenir Next World" w:hAnsi="Avenir Next World" w:cs="Avenir Next World"/>
          <w:sz w:val="22"/>
          <w:szCs w:val="22"/>
          <w:lang w:val="sl-SI"/>
        </w:rPr>
        <w:t>Arhitekti, gradbena podjetja in vlagatelji iz vse Evrope so se 21. maja zbrali v madžarski prestolnici na slovesni podelitvi nagrad Baumit Life Challenge. Budimpešta je ponudila idealno okolje za proslavo arhitekturne odličnosti. Tako kot Donava povezuje Evropo, Baumit Life Challenge združuje najbolj izjemne fasade celine.</w:t>
      </w:r>
    </w:p>
    <w:p w14:paraId="45FCB83E" w14:textId="0FAEB22D" w:rsidR="00141D52" w:rsidRPr="00CA7814" w:rsidRDefault="00000000" w:rsidP="00221743">
      <w:pPr>
        <w:pStyle w:val="Navadensplet"/>
        <w:rPr>
          <w:rFonts w:ascii="Avenir Next World" w:hAnsi="Avenir Next World" w:cs="Avenir Next World"/>
          <w:sz w:val="22"/>
          <w:szCs w:val="22"/>
          <w:lang w:val="sl-SI"/>
        </w:rPr>
      </w:pPr>
      <w:r w:rsidRPr="00CA7814">
        <w:rPr>
          <w:rFonts w:ascii="Avenir Next World" w:hAnsi="Avenir Next World" w:cs="Avenir Next World"/>
          <w:sz w:val="22"/>
          <w:szCs w:val="22"/>
          <w:lang w:val="sl-SI"/>
        </w:rPr>
        <w:t>Prestižni naslov zmagovalca Baumit Life Challenge 2026 je prejel projekt</w:t>
      </w:r>
      <w:r w:rsidR="0010529D" w:rsidRPr="00CA7814">
        <w:rPr>
          <w:rFonts w:ascii="Avenir Next World" w:hAnsi="Avenir Next World" w:cs="Avenir Next World"/>
          <w:sz w:val="22"/>
          <w:szCs w:val="22"/>
          <w:lang w:val="sl-SI"/>
        </w:rPr>
        <w:t xml:space="preserve"> Hotel </w:t>
      </w:r>
      <w:r w:rsidRPr="00CA7814">
        <w:rPr>
          <w:rFonts w:ascii="Avenir Next World" w:hAnsi="Avenir Next World" w:cs="Avenir Next World"/>
          <w:sz w:val="22"/>
          <w:szCs w:val="22"/>
          <w:lang w:val="sl-SI"/>
        </w:rPr>
        <w:t xml:space="preserve">Kellogg's. S svojim inovativnim </w:t>
      </w:r>
      <w:r w:rsidR="00DD2AAF" w:rsidRPr="00CA7814">
        <w:rPr>
          <w:rFonts w:ascii="Avenir Next World" w:hAnsi="Avenir Next World" w:cs="Avenir Next World"/>
          <w:sz w:val="22"/>
          <w:szCs w:val="22"/>
          <w:lang w:val="sl-SI"/>
        </w:rPr>
        <w:t xml:space="preserve">oblikovanjem </w:t>
      </w:r>
      <w:r w:rsidRPr="00CA7814">
        <w:rPr>
          <w:rFonts w:ascii="Avenir Next World" w:hAnsi="Avenir Next World" w:cs="Avenir Next World"/>
          <w:sz w:val="22"/>
          <w:szCs w:val="22"/>
          <w:lang w:val="sl-SI"/>
        </w:rPr>
        <w:t xml:space="preserve">in izjemno arhitekturno kakovostjo je </w:t>
      </w:r>
      <w:r w:rsidR="00221743" w:rsidRPr="00CA7814">
        <w:rPr>
          <w:rFonts w:ascii="Avenir Next World" w:hAnsi="Avenir Next World" w:cs="Avenir Next World"/>
          <w:sz w:val="22"/>
          <w:szCs w:val="22"/>
          <w:lang w:val="sl-SI"/>
        </w:rPr>
        <w:t xml:space="preserve">izstopal </w:t>
      </w:r>
      <w:r w:rsidRPr="00CA7814">
        <w:rPr>
          <w:rFonts w:ascii="Avenir Next World" w:hAnsi="Avenir Next World" w:cs="Avenir Next World"/>
          <w:sz w:val="22"/>
          <w:szCs w:val="22"/>
          <w:lang w:val="sl-SI"/>
        </w:rPr>
        <w:t>med številnimi vrhunskimi prispevki. Izbran med nominiran</w:t>
      </w:r>
      <w:r w:rsidR="0010529D" w:rsidRPr="00CA7814">
        <w:rPr>
          <w:rFonts w:ascii="Avenir Next World" w:hAnsi="Avenir Next World" w:cs="Avenir Next World"/>
          <w:sz w:val="22"/>
          <w:szCs w:val="22"/>
          <w:lang w:val="sl-SI"/>
        </w:rPr>
        <w:t xml:space="preserve">imi projekti </w:t>
      </w:r>
      <w:r w:rsidRPr="00CA7814">
        <w:rPr>
          <w:rFonts w:ascii="Avenir Next World" w:hAnsi="Avenir Next World" w:cs="Avenir Next World"/>
          <w:sz w:val="22"/>
          <w:szCs w:val="22"/>
          <w:lang w:val="sl-SI"/>
        </w:rPr>
        <w:t>v vseh šestih kategorijah, skupni zmagovalec predstavlja najvišjo raven arhitekturne odličnosti.</w:t>
      </w:r>
    </w:p>
    <w:p w14:paraId="154865AD" w14:textId="77777777" w:rsidR="0010739F" w:rsidRPr="00CA7814" w:rsidRDefault="0010739F" w:rsidP="008942B7">
      <w:pPr>
        <w:rPr>
          <w:rFonts w:ascii="Avenir Next World" w:hAnsi="Avenir Next World" w:cs="Avenir Next World"/>
          <w:b/>
          <w:bCs/>
          <w:sz w:val="22"/>
          <w:szCs w:val="22"/>
          <w:lang w:val="sl-SI"/>
        </w:rPr>
      </w:pPr>
    </w:p>
    <w:p w14:paraId="15716C60" w14:textId="77777777" w:rsidR="00A75863" w:rsidRPr="00CA7814" w:rsidRDefault="00000000" w:rsidP="008942B7">
      <w:pPr>
        <w:rPr>
          <w:rFonts w:ascii="Avenir Next World" w:hAnsi="Avenir Next World" w:cs="Avenir Next World"/>
          <w:b/>
          <w:bCs/>
          <w:sz w:val="22"/>
          <w:szCs w:val="22"/>
          <w:lang w:val="sl-SI"/>
        </w:rPr>
      </w:pPr>
      <w:r w:rsidRPr="00CA7814">
        <w:rPr>
          <w:rFonts w:ascii="Avenir Next World" w:hAnsi="Avenir Next World" w:cs="Avenir Next World"/>
          <w:b/>
          <w:bCs/>
          <w:sz w:val="22"/>
          <w:szCs w:val="22"/>
          <w:lang w:val="sl-SI"/>
        </w:rPr>
        <w:t>Od industrijske ikone do mestne znamenitosti</w:t>
      </w:r>
    </w:p>
    <w:p w14:paraId="3B576023" w14:textId="2889A15E" w:rsidR="001F3492" w:rsidRPr="00CA7814" w:rsidRDefault="00BB4519" w:rsidP="00DD2AAF">
      <w:pPr>
        <w:rPr>
          <w:rFonts w:ascii="Avenir Next World" w:hAnsi="Avenir Next World" w:cs="Avenir Next World"/>
          <w:b/>
          <w:sz w:val="28"/>
          <w:szCs w:val="28"/>
          <w:lang w:val="sl-SI"/>
        </w:rPr>
      </w:pPr>
      <w:hyperlink r:id="rId14" w:history="1">
        <w:r w:rsidRPr="00BB4519">
          <w:rPr>
            <w:rStyle w:val="Hiperpovezava"/>
            <w:rFonts w:ascii="Avenir Next World" w:hAnsi="Avenir Next World" w:cs="Avenir Next World"/>
            <w:b/>
            <w:sz w:val="28"/>
            <w:szCs w:val="28"/>
            <w:lang w:val="sl-SI"/>
          </w:rPr>
          <w:t xml:space="preserve">Hotel </w:t>
        </w:r>
        <w:r w:rsidR="00B06926" w:rsidRPr="00BB4519">
          <w:rPr>
            <w:rStyle w:val="Hiperpovezava"/>
            <w:rFonts w:ascii="Avenir Next World" w:hAnsi="Avenir Next World" w:cs="Avenir Next World"/>
            <w:b/>
            <w:sz w:val="28"/>
            <w:szCs w:val="28"/>
            <w:lang w:val="sl-SI"/>
          </w:rPr>
          <w:t>Kellogg</w:t>
        </w:r>
        <w:r w:rsidR="006D5A73" w:rsidRPr="00BB4519">
          <w:rPr>
            <w:rStyle w:val="Hiperpovezava"/>
            <w:rFonts w:ascii="Avenir Next World" w:hAnsi="Avenir Next World" w:cs="Avenir Next World"/>
            <w:b/>
            <w:sz w:val="28"/>
            <w:szCs w:val="28"/>
            <w:lang w:val="sl-SI"/>
          </w:rPr>
          <w:t>'</w:t>
        </w:r>
        <w:r w:rsidR="00B06926" w:rsidRPr="00BB4519">
          <w:rPr>
            <w:rStyle w:val="Hiperpovezava"/>
            <w:rFonts w:ascii="Avenir Next World" w:hAnsi="Avenir Next World" w:cs="Avenir Next World"/>
            <w:b/>
            <w:sz w:val="28"/>
            <w:szCs w:val="28"/>
            <w:lang w:val="sl-SI"/>
          </w:rPr>
          <w:t>s</w:t>
        </w:r>
      </w:hyperlink>
      <w:r w:rsidR="00B06926" w:rsidRPr="00CA7814">
        <w:rPr>
          <w:rFonts w:ascii="Avenir Next World" w:hAnsi="Avenir Next World" w:cs="Avenir Next World"/>
          <w:b/>
          <w:sz w:val="28"/>
          <w:szCs w:val="28"/>
          <w:lang w:val="sl-SI"/>
        </w:rPr>
        <w:t xml:space="preserve"> </w:t>
      </w:r>
      <w:r w:rsidRPr="00CA7814">
        <w:rPr>
          <w:rFonts w:ascii="Avenir Next World" w:hAnsi="Avenir Next World" w:cs="Avenir Next World"/>
          <w:b/>
          <w:sz w:val="28"/>
          <w:szCs w:val="28"/>
          <w:lang w:val="sl-SI"/>
        </w:rPr>
        <w:t xml:space="preserve">prejel nagrado za najboljšo arhitekturno rešitev </w:t>
      </w:r>
      <w:r w:rsidR="00E4642A" w:rsidRPr="00CA7814">
        <w:rPr>
          <w:rFonts w:ascii="Avenir Next World" w:hAnsi="Avenir Next World" w:cs="Avenir Next World"/>
          <w:b/>
          <w:sz w:val="28"/>
          <w:szCs w:val="28"/>
          <w:lang w:val="sl-SI"/>
        </w:rPr>
        <w:t>2026</w:t>
      </w:r>
    </w:p>
    <w:p w14:paraId="22100093" w14:textId="4497540B" w:rsidR="008942B7" w:rsidRPr="00CA7814" w:rsidRDefault="00000000" w:rsidP="009B31D2">
      <w:pPr>
        <w:pStyle w:val="Navadensplet"/>
        <w:rPr>
          <w:rFonts w:ascii="Avenir Next World" w:hAnsi="Avenir Next World" w:cs="Avenir Next World"/>
          <w:sz w:val="22"/>
          <w:szCs w:val="22"/>
          <w:lang w:val="sl-SI"/>
        </w:rPr>
      </w:pPr>
      <w:r w:rsidRPr="00CA7814">
        <w:rPr>
          <w:rFonts w:ascii="Avenir Next World" w:hAnsi="Avenir Next World" w:cs="Avenir Next World"/>
          <w:sz w:val="22"/>
          <w:szCs w:val="22"/>
          <w:lang w:val="sl-SI"/>
        </w:rPr>
        <w:t>Nekdanji monumentalni silos za žito se je s tem projektom preobrazil v izjemno arhitekturno znamenitost, ki danes oblikuje novo središče bremenskega predela Überseeinsel. Namesto da bi izbrisala njegovo industrijsko preteklost, je prenova</w:t>
      </w:r>
      <w:r w:rsidR="001500F6">
        <w:rPr>
          <w:rFonts w:ascii="Avenir Next World" w:hAnsi="Avenir Next World" w:cs="Avenir Next World"/>
          <w:sz w:val="22"/>
          <w:szCs w:val="22"/>
          <w:lang w:val="sl-SI"/>
        </w:rPr>
        <w:t>, ki so jo zasnovali v arhitekturnem biroju DMMA,</w:t>
      </w:r>
      <w:r w:rsidRPr="00CA7814">
        <w:rPr>
          <w:rFonts w:ascii="Avenir Next World" w:hAnsi="Avenir Next World" w:cs="Avenir Next World"/>
          <w:sz w:val="22"/>
          <w:szCs w:val="22"/>
          <w:lang w:val="sl-SI"/>
        </w:rPr>
        <w:t xml:space="preserve"> ohranila močno identiteto stavbe in jo na novo interpretirala </w:t>
      </w:r>
      <w:r w:rsidR="009B31D2" w:rsidRPr="00CA7814">
        <w:rPr>
          <w:rFonts w:ascii="Avenir Next World" w:hAnsi="Avenir Next World" w:cs="Avenir Next World"/>
          <w:sz w:val="22"/>
          <w:szCs w:val="22"/>
          <w:lang w:val="sl-SI"/>
        </w:rPr>
        <w:t>kot sodoben hotel in živahno urbano zbirališče</w:t>
      </w:r>
      <w:r w:rsidRPr="00CA7814">
        <w:rPr>
          <w:rFonts w:ascii="Avenir Next World" w:hAnsi="Avenir Next World" w:cs="Avenir Next World"/>
          <w:sz w:val="22"/>
          <w:szCs w:val="22"/>
          <w:lang w:val="sl-SI"/>
        </w:rPr>
        <w:t xml:space="preserve">. Žirija je projekt pohvalila zaradi njegove drzne vizije, mojstrske kombinacije inovativnosti in tradicionalnega obrtništva ter predanosti, s katero je bil ta zaščiteni industrijski spomenik popeljan v novo </w:t>
      </w:r>
      <w:r w:rsidR="0010739F" w:rsidRPr="00CA7814">
        <w:rPr>
          <w:rFonts w:ascii="Avenir Next World" w:hAnsi="Avenir Next World" w:cs="Avenir Next World"/>
          <w:sz w:val="22"/>
          <w:szCs w:val="22"/>
          <w:lang w:val="sl-SI"/>
        </w:rPr>
        <w:t xml:space="preserve">izjemno </w:t>
      </w:r>
      <w:r w:rsidRPr="00CA7814">
        <w:rPr>
          <w:rFonts w:ascii="Avenir Next World" w:hAnsi="Avenir Next World" w:cs="Avenir Next World"/>
          <w:sz w:val="22"/>
          <w:szCs w:val="22"/>
          <w:lang w:val="sl-SI"/>
        </w:rPr>
        <w:t xml:space="preserve">obdobje. </w:t>
      </w:r>
    </w:p>
    <w:p w14:paraId="2E3FCCAB" w14:textId="77777777" w:rsidR="00F6588F" w:rsidRPr="00CA7814" w:rsidRDefault="00000000" w:rsidP="00F6588F">
      <w:pPr>
        <w:pStyle w:val="Navadensplet"/>
        <w:rPr>
          <w:rFonts w:ascii="Avenir Next World" w:hAnsi="Avenir Next World" w:cs="Avenir Next World"/>
          <w:sz w:val="22"/>
          <w:szCs w:val="22"/>
          <w:lang w:val="sl-SI"/>
        </w:rPr>
      </w:pPr>
      <w:r w:rsidRPr="00CA7814">
        <w:rPr>
          <w:rFonts w:ascii="Avenir Next World" w:hAnsi="Avenir Next World" w:cs="Avenir Next World"/>
          <w:sz w:val="22"/>
          <w:szCs w:val="22"/>
          <w:lang w:val="sl-SI"/>
        </w:rPr>
        <w:t xml:space="preserve">Poleg glavne nagrade so na dogodku podelili nagrade za najboljše arhitekturne rešitve v šestih kategorijah: enodružinska hiša, večstanovanjski objekt, nestanovanjski objekt, toplotna prenova, prenova zgodovinskih stavb in struktura poudari obliko. Vsaka kategorija je odražala različne vidike arhitekturne kakovosti – od inovativnih novogradenj do trajnostnih prenov in zahtevnih </w:t>
      </w:r>
      <w:r>
        <w:rPr>
          <w:rFonts w:ascii="Avenir Next World" w:hAnsi="Avenir Next World" w:cs="Avenir Next World"/>
          <w:sz w:val="22"/>
          <w:szCs w:val="22"/>
          <w:lang w:val="sl-SI"/>
        </w:rPr>
        <w:t>restavratorskih prenov</w:t>
      </w:r>
      <w:r w:rsidRPr="00CA7814">
        <w:rPr>
          <w:rFonts w:ascii="Avenir Next World" w:hAnsi="Avenir Next World" w:cs="Avenir Next World"/>
          <w:sz w:val="22"/>
          <w:szCs w:val="22"/>
          <w:lang w:val="sl-SI"/>
        </w:rPr>
        <w:t xml:space="preserve"> zgodovinskih stavb.</w:t>
      </w:r>
    </w:p>
    <w:p w14:paraId="609B8C11" w14:textId="1DE95CD4" w:rsidR="00E40220" w:rsidRPr="00CA7814" w:rsidRDefault="00F6588F" w:rsidP="00F6588F">
      <w:pPr>
        <w:spacing w:before="100" w:beforeAutospacing="1" w:after="100" w:afterAutospacing="1"/>
        <w:rPr>
          <w:rFonts w:ascii="Avenir Next World" w:hAnsi="Avenir Next World" w:cs="Avenir Next World"/>
          <w:sz w:val="22"/>
          <w:szCs w:val="22"/>
          <w:lang w:val="sl-SI" w:eastAsia="de-DE"/>
        </w:rPr>
      </w:pPr>
      <w:r w:rsidRPr="00CA7814">
        <w:rPr>
          <w:rFonts w:ascii="Avenir Next World" w:hAnsi="Avenir Next World" w:cs="Avenir Next World"/>
          <w:sz w:val="22"/>
          <w:szCs w:val="22"/>
          <w:lang w:val="sl-SI"/>
        </w:rPr>
        <w:lastRenderedPageBreak/>
        <w:t>13 članov mednarodne žirije je imelo zahtevno nalogo, da izmed več kot 350 prijavljenih projektov izberejo najboljše. Med merili za ocenjevanje so bili oblikovanje, videz in izvedba ter trajnostnost, učinkovita raba virov in družbeni vpliv</w:t>
      </w:r>
      <w:r>
        <w:rPr>
          <w:rFonts w:ascii="Avenir Next World" w:hAnsi="Avenir Next World" w:cs="Avenir Next World"/>
          <w:sz w:val="22"/>
          <w:szCs w:val="22"/>
          <w:lang w:val="sl-SI"/>
        </w:rPr>
        <w:t>.</w:t>
      </w:r>
    </w:p>
    <w:p w14:paraId="46BB5E9A" w14:textId="77777777" w:rsidR="001500F6" w:rsidRDefault="001500F6" w:rsidP="00DE219B">
      <w:pPr>
        <w:pStyle w:val="Navadensplet"/>
        <w:spacing w:line="276" w:lineRule="auto"/>
        <w:rPr>
          <w:rFonts w:ascii="Avenir Next World" w:hAnsi="Avenir Next World" w:cs="Avenir Next World"/>
          <w:b/>
          <w:sz w:val="28"/>
          <w:szCs w:val="28"/>
          <w:lang w:val="sl-SI" w:eastAsia="en-GB"/>
        </w:rPr>
      </w:pPr>
    </w:p>
    <w:p w14:paraId="34C7FEA4" w14:textId="38DE6452" w:rsidR="00DE219B" w:rsidRPr="00F6588F" w:rsidRDefault="00000000" w:rsidP="00DE219B">
      <w:pPr>
        <w:pStyle w:val="Navadensplet"/>
        <w:spacing w:line="276" w:lineRule="auto"/>
        <w:rPr>
          <w:rFonts w:ascii="Avenir Next World" w:hAnsi="Avenir Next World" w:cs="Avenir Next World"/>
          <w:b/>
          <w:sz w:val="28"/>
          <w:szCs w:val="28"/>
          <w:lang w:val="sl-SI" w:eastAsia="en-GB"/>
        </w:rPr>
      </w:pPr>
      <w:r>
        <w:rPr>
          <w:rFonts w:ascii="Avenir Next World" w:hAnsi="Avenir Next World" w:cs="Avenir Next World"/>
          <w:b/>
          <w:sz w:val="28"/>
          <w:szCs w:val="28"/>
          <w:lang w:val="sl-SI" w:eastAsia="en-GB"/>
        </w:rPr>
        <w:t>S</w:t>
      </w:r>
      <w:r w:rsidRPr="00F6588F">
        <w:rPr>
          <w:rFonts w:ascii="Avenir Next World" w:hAnsi="Avenir Next World" w:cs="Avenir Next World"/>
          <w:b/>
          <w:sz w:val="28"/>
          <w:szCs w:val="28"/>
          <w:lang w:val="sl-SI" w:eastAsia="en-GB"/>
        </w:rPr>
        <w:t>lovenski projekti navdušili strokovnjake</w:t>
      </w:r>
    </w:p>
    <w:p w14:paraId="7780A9D3" w14:textId="77777777" w:rsidR="00DE219B" w:rsidRPr="00CA7814" w:rsidRDefault="00000000" w:rsidP="00DE219B">
      <w:pPr>
        <w:pStyle w:val="Navadensplet"/>
        <w:spacing w:line="276" w:lineRule="auto"/>
        <w:rPr>
          <w:rFonts w:ascii="Avenir Next World" w:hAnsi="Avenir Next World" w:cs="Avenir Next World"/>
          <w:sz w:val="22"/>
          <w:szCs w:val="22"/>
          <w:lang w:val="sl-SI"/>
        </w:rPr>
      </w:pPr>
      <w:r w:rsidRPr="00CA7814">
        <w:rPr>
          <w:rFonts w:ascii="Avenir Next World" w:hAnsi="Avenir Next World" w:cs="Avenir Next World"/>
          <w:sz w:val="22"/>
          <w:szCs w:val="22"/>
          <w:lang w:val="sl-SI"/>
        </w:rPr>
        <w:t>Projekti slovenskih arhitektov se redno uvrščajo med finaliste in prejemnike nagrad, kar potrjuje kontinuiteto kakovostne arhitekturne produkcije v slovenskem prostoru. Letos je Slovenijo na natečaju zastopalo 17 projektov, med finaliste pa so se uvrstili kar štirje:</w:t>
      </w:r>
    </w:p>
    <w:p w14:paraId="1DFFF219" w14:textId="7B616EDA" w:rsidR="00DE219B" w:rsidRPr="00CA7814" w:rsidRDefault="00BB4519" w:rsidP="00DE219B">
      <w:pPr>
        <w:numPr>
          <w:ilvl w:val="0"/>
          <w:numId w:val="26"/>
        </w:numPr>
        <w:spacing w:before="100" w:beforeAutospacing="1" w:after="100" w:afterAutospacing="1" w:line="276" w:lineRule="auto"/>
        <w:rPr>
          <w:rFonts w:ascii="Avenir Next World" w:hAnsi="Avenir Next World" w:cs="Avenir Next World"/>
          <w:sz w:val="22"/>
          <w:szCs w:val="22"/>
          <w:lang w:val="sl-SI" w:eastAsia="de-DE"/>
        </w:rPr>
      </w:pPr>
      <w:hyperlink r:id="rId15" w:history="1">
        <w:r w:rsidRPr="00BB4519">
          <w:rPr>
            <w:rStyle w:val="Hiperpovezava"/>
            <w:rFonts w:ascii="Avenir Next World" w:hAnsi="Avenir Next World" w:cs="Avenir Next World"/>
            <w:sz w:val="22"/>
            <w:szCs w:val="22"/>
            <w:lang w:val="sl-SI" w:eastAsia="de-DE"/>
          </w:rPr>
          <w:t>projekt Topniška</w:t>
        </w:r>
      </w:hyperlink>
      <w:r w:rsidRPr="00CA7814">
        <w:rPr>
          <w:rFonts w:ascii="Avenir Next World" w:hAnsi="Avenir Next World" w:cs="Avenir Next World"/>
          <w:sz w:val="22"/>
          <w:szCs w:val="22"/>
          <w:lang w:val="sl-SI" w:eastAsia="de-DE"/>
        </w:rPr>
        <w:t xml:space="preserve"> biroja SoNo arhitekti v kategoriji večstanovanjskih stavb, </w:t>
      </w:r>
    </w:p>
    <w:p w14:paraId="7EF77907" w14:textId="045C82BE" w:rsidR="00DE219B" w:rsidRPr="00CA7814" w:rsidRDefault="00BB4519" w:rsidP="00DE219B">
      <w:pPr>
        <w:numPr>
          <w:ilvl w:val="0"/>
          <w:numId w:val="26"/>
        </w:numPr>
        <w:spacing w:before="100" w:beforeAutospacing="1" w:after="100" w:afterAutospacing="1" w:line="276" w:lineRule="auto"/>
        <w:rPr>
          <w:rFonts w:ascii="Avenir Next World" w:hAnsi="Avenir Next World" w:cs="Avenir Next World"/>
          <w:sz w:val="22"/>
          <w:szCs w:val="22"/>
          <w:lang w:val="sl-SI" w:eastAsia="de-DE"/>
        </w:rPr>
      </w:pPr>
      <w:hyperlink r:id="rId16" w:history="1">
        <w:r w:rsidRPr="00BB4519">
          <w:rPr>
            <w:rStyle w:val="Hiperpovezava"/>
            <w:rFonts w:ascii="Avenir Next World" w:hAnsi="Avenir Next World" w:cs="Avenir Next World"/>
            <w:sz w:val="22"/>
            <w:szCs w:val="22"/>
            <w:lang w:val="sl-SI" w:eastAsia="de-DE"/>
          </w:rPr>
          <w:t>vrtec Žalec</w:t>
        </w:r>
      </w:hyperlink>
      <w:r w:rsidRPr="00CA7814">
        <w:rPr>
          <w:rFonts w:ascii="Avenir Next World" w:hAnsi="Avenir Next World" w:cs="Avenir Next World"/>
          <w:sz w:val="22"/>
          <w:szCs w:val="22"/>
          <w:lang w:val="sl-SI" w:eastAsia="de-DE"/>
        </w:rPr>
        <w:t xml:space="preserve"> biroja Efekt arhitektura v kategoriji nestanovanjskih objektov, </w:t>
      </w:r>
    </w:p>
    <w:p w14:paraId="76EAFA79" w14:textId="0A785522" w:rsidR="00DE219B" w:rsidRPr="00CA7814" w:rsidRDefault="00BB4519" w:rsidP="00DE219B">
      <w:pPr>
        <w:numPr>
          <w:ilvl w:val="0"/>
          <w:numId w:val="26"/>
        </w:numPr>
        <w:spacing w:before="100" w:beforeAutospacing="1" w:after="100" w:afterAutospacing="1" w:line="276" w:lineRule="auto"/>
        <w:rPr>
          <w:rFonts w:ascii="Avenir Next World" w:hAnsi="Avenir Next World" w:cs="Avenir Next World"/>
          <w:sz w:val="22"/>
          <w:szCs w:val="22"/>
          <w:lang w:val="sl-SI" w:eastAsia="de-DE"/>
        </w:rPr>
      </w:pPr>
      <w:hyperlink r:id="rId17" w:history="1">
        <w:r w:rsidRPr="00BB4519">
          <w:rPr>
            <w:rStyle w:val="Hiperpovezava"/>
            <w:rFonts w:ascii="Avenir Next World" w:hAnsi="Avenir Next World" w:cs="Avenir Next World"/>
            <w:sz w:val="22"/>
            <w:szCs w:val="22"/>
            <w:lang w:val="sl-SI" w:eastAsia="de-DE"/>
          </w:rPr>
          <w:t>projekt Prstan</w:t>
        </w:r>
      </w:hyperlink>
      <w:r w:rsidRPr="00CA7814">
        <w:rPr>
          <w:rFonts w:ascii="Avenir Next World" w:hAnsi="Avenir Next World" w:cs="Avenir Next World"/>
          <w:sz w:val="22"/>
          <w:szCs w:val="22"/>
          <w:lang w:val="sl-SI" w:eastAsia="de-DE"/>
        </w:rPr>
        <w:t xml:space="preserve"> okoli vile biroja OFIS arhitekti v kategoriji toplotne prenove, ki je tudi </w:t>
      </w:r>
      <w:r w:rsidRPr="001500F6">
        <w:rPr>
          <w:rFonts w:ascii="Avenir Next World" w:hAnsi="Avenir Next World" w:cs="Avenir Next World"/>
          <w:b/>
          <w:bCs/>
          <w:sz w:val="22"/>
          <w:szCs w:val="22"/>
          <w:lang w:val="sl-SI" w:eastAsia="de-DE"/>
        </w:rPr>
        <w:t>zmagovalec v tej kategoriji</w:t>
      </w:r>
      <w:r w:rsidRPr="00CA7814">
        <w:rPr>
          <w:rFonts w:ascii="Avenir Next World" w:hAnsi="Avenir Next World" w:cs="Avenir Next World"/>
          <w:sz w:val="22"/>
          <w:szCs w:val="22"/>
          <w:lang w:val="sl-SI" w:eastAsia="de-DE"/>
        </w:rPr>
        <w:t>,</w:t>
      </w:r>
    </w:p>
    <w:p w14:paraId="2F97FAC1" w14:textId="1A03EB07" w:rsidR="00DE219B" w:rsidRPr="00CA7814" w:rsidRDefault="00000000" w:rsidP="00DE219B">
      <w:pPr>
        <w:numPr>
          <w:ilvl w:val="0"/>
          <w:numId w:val="26"/>
        </w:numPr>
        <w:spacing w:before="100" w:beforeAutospacing="1" w:after="100" w:afterAutospacing="1" w:line="276" w:lineRule="auto"/>
        <w:rPr>
          <w:rFonts w:ascii="Avenir Next World" w:hAnsi="Avenir Next World" w:cs="Avenir Next World"/>
          <w:sz w:val="22"/>
          <w:szCs w:val="22"/>
          <w:lang w:val="sl-SI" w:eastAsia="de-DE"/>
        </w:rPr>
      </w:pPr>
      <w:r w:rsidRPr="00CA7814">
        <w:rPr>
          <w:rFonts w:ascii="Avenir Next World" w:hAnsi="Avenir Next World" w:cs="Avenir Next World"/>
          <w:sz w:val="22"/>
          <w:szCs w:val="22"/>
          <w:lang w:val="sl-SI" w:eastAsia="de-DE"/>
        </w:rPr>
        <w:t xml:space="preserve">ter </w:t>
      </w:r>
      <w:hyperlink r:id="rId18" w:history="1">
        <w:r w:rsidR="00DE219B" w:rsidRPr="00BB4519">
          <w:rPr>
            <w:rStyle w:val="Hiperpovezava"/>
            <w:rFonts w:ascii="Avenir Next World" w:hAnsi="Avenir Next World" w:cs="Avenir Next World"/>
            <w:sz w:val="22"/>
            <w:szCs w:val="22"/>
            <w:lang w:val="sl-SI" w:eastAsia="de-DE"/>
          </w:rPr>
          <w:t>naselje Črnuški bajer</w:t>
        </w:r>
      </w:hyperlink>
      <w:r w:rsidRPr="00CA7814">
        <w:rPr>
          <w:rFonts w:ascii="Avenir Next World" w:hAnsi="Avenir Next World" w:cs="Avenir Next World"/>
          <w:sz w:val="22"/>
          <w:szCs w:val="22"/>
          <w:lang w:val="sl-SI" w:eastAsia="de-DE"/>
        </w:rPr>
        <w:t xml:space="preserve"> biroja GT arhitekti v kategoriji struktura poudari obliko</w:t>
      </w:r>
      <w:r w:rsidR="006D5A73">
        <w:rPr>
          <w:rFonts w:ascii="Avenir Next World" w:hAnsi="Avenir Next World" w:cs="Avenir Next World"/>
          <w:sz w:val="22"/>
          <w:szCs w:val="22"/>
          <w:lang w:val="sl-SI" w:eastAsia="de-DE"/>
        </w:rPr>
        <w:t xml:space="preserve"> – kategoriji,</w:t>
      </w:r>
      <w:r w:rsidRPr="00CA7814">
        <w:rPr>
          <w:rFonts w:ascii="Avenir Next World" w:hAnsi="Avenir Next World" w:cs="Avenir Next World"/>
          <w:sz w:val="22"/>
          <w:szCs w:val="22"/>
          <w:lang w:val="sl-SI" w:eastAsia="de-DE"/>
        </w:rPr>
        <w:t xml:space="preserve"> namenjeni projektom z inovativno uporabo fasadnih struktur.</w:t>
      </w:r>
    </w:p>
    <w:p w14:paraId="747B8F42" w14:textId="2CB52B40" w:rsidR="00DE219B" w:rsidRPr="00CA7814" w:rsidRDefault="00000000" w:rsidP="00DF06FB">
      <w:pPr>
        <w:pStyle w:val="Navadensplet"/>
        <w:spacing w:before="0" w:beforeAutospacing="0" w:after="0" w:afterAutospacing="0" w:line="276" w:lineRule="auto"/>
        <w:rPr>
          <w:rFonts w:ascii="Avenir Next World" w:hAnsi="Avenir Next World" w:cs="Avenir Next World"/>
          <w:sz w:val="22"/>
          <w:szCs w:val="22"/>
          <w:lang w:val="sl-SI"/>
        </w:rPr>
      </w:pPr>
      <w:r w:rsidRPr="00CA7814">
        <w:rPr>
          <w:rFonts w:ascii="Avenir Next World" w:hAnsi="Avenir Next World" w:cs="Avenir Next World"/>
          <w:sz w:val="22"/>
          <w:szCs w:val="22"/>
          <w:lang w:val="sl-SI"/>
        </w:rPr>
        <w:t>Letos je bila članica žirije iz Slovenije Polona Filipič Gorenšek, arhitektka, izredna profesorica na katedri za urbanizem Fakultete za arhitekturo Univerze v Ljubljani in soustanoviteljica Studia Stratum. Po razglasitvi zmagovalnih projektov je povedala:</w:t>
      </w:r>
    </w:p>
    <w:p w14:paraId="4333CC50" w14:textId="77777777" w:rsidR="00DE219B" w:rsidRPr="00CA7814" w:rsidRDefault="00000000" w:rsidP="00DF06FB">
      <w:pPr>
        <w:pStyle w:val="Navadensplet"/>
        <w:spacing w:before="0" w:beforeAutospacing="0" w:after="0" w:afterAutospacing="0" w:line="276" w:lineRule="auto"/>
        <w:rPr>
          <w:rFonts w:ascii="Avenir Next World" w:hAnsi="Avenir Next World" w:cs="Avenir Next World"/>
          <w:sz w:val="22"/>
          <w:szCs w:val="22"/>
          <w:lang w:val="sl-SI"/>
        </w:rPr>
      </w:pPr>
      <w:r w:rsidRPr="00CA7814">
        <w:rPr>
          <w:rFonts w:ascii="Avenir Next World" w:hAnsi="Avenir Next World" w:cs="Avenir Next World"/>
          <w:sz w:val="22"/>
          <w:szCs w:val="22"/>
          <w:lang w:val="sl-SI"/>
        </w:rPr>
        <w:t>»Arhitektura danes ni več zgolj vprašanje forme ali podobe stavbe. Kakovostne arhitekturne rešitve vse bolj temeljijo na prepletu kakovosti bivanja, trajnostnega pristopa, odgovornega odnosa do prostora ter občutka za skupnost. Prav zato imajo nagrade, kot je Baumit Life Challenge, pomembno vlogo, saj izpostavljajo projekte, ki s premišljeno uporabo materialov, barv in arhitekturnega jezika soustvarjajo sodobni evropski grajeni prostor.</w:t>
      </w:r>
    </w:p>
    <w:p w14:paraId="35320449" w14:textId="77777777" w:rsidR="00DE219B" w:rsidRPr="00CA7814" w:rsidRDefault="00000000" w:rsidP="00DF06FB">
      <w:pPr>
        <w:pStyle w:val="Navadensplet"/>
        <w:spacing w:before="0" w:beforeAutospacing="0" w:after="0" w:afterAutospacing="0" w:line="276" w:lineRule="auto"/>
        <w:rPr>
          <w:rFonts w:ascii="Avenir Next World" w:hAnsi="Avenir Next World" w:cs="Avenir Next World"/>
          <w:sz w:val="22"/>
          <w:szCs w:val="22"/>
          <w:lang w:val="sl-SI"/>
        </w:rPr>
      </w:pPr>
      <w:r w:rsidRPr="00CA7814">
        <w:rPr>
          <w:rFonts w:ascii="Avenir Next World" w:hAnsi="Avenir Next World" w:cs="Avenir Next World"/>
          <w:sz w:val="22"/>
          <w:szCs w:val="22"/>
          <w:lang w:val="sl-SI"/>
        </w:rPr>
        <w:t xml:space="preserve">Izbrani in nagrajeni projekti, ki prihajajo iz različnih kulturnih in ekonomskih okolij, odražajo izjemno raznolikost sodobnih arhitekturnih pristopov. Segajo od stanovanjskih hiš do velikih poslovnih in javnih kompleksov ter kažejo, kako arhitektura s premišljenimi prostorskimi in oblikovalskimi rešitvami odgovarja na aktualne potrebe prostora, družbe in časa. Vloga žirije je bila zato izjemno zahtevna, saj je bilo med številnimi kakovostnimi projekti treba prepoznati tiste, </w:t>
      </w:r>
      <w:r w:rsidRPr="00CA7814">
        <w:rPr>
          <w:rFonts w:ascii="Avenir Next World" w:hAnsi="Avenir Next World" w:cs="Avenir Next World"/>
          <w:sz w:val="22"/>
          <w:szCs w:val="22"/>
          <w:lang w:val="sl-SI"/>
        </w:rPr>
        <w:lastRenderedPageBreak/>
        <w:t>ki najbolj celovito in prepričljivo odgovarjajo na okoljske, družbene in estetske izzive sodobne arhitekture.</w:t>
      </w:r>
    </w:p>
    <w:p w14:paraId="5ADB3B96" w14:textId="77777777" w:rsidR="00DE219B" w:rsidRDefault="00000000" w:rsidP="00DF06FB">
      <w:pPr>
        <w:pStyle w:val="Navadensplet"/>
        <w:spacing w:before="0" w:beforeAutospacing="0" w:after="0" w:afterAutospacing="0" w:line="276" w:lineRule="auto"/>
        <w:rPr>
          <w:rFonts w:ascii="Avenir Next World" w:hAnsi="Avenir Next World" w:cs="Avenir Next World"/>
          <w:sz w:val="22"/>
          <w:szCs w:val="22"/>
          <w:lang w:val="sl-SI"/>
        </w:rPr>
      </w:pPr>
      <w:r w:rsidRPr="00CA7814">
        <w:rPr>
          <w:rFonts w:ascii="Avenir Next World" w:hAnsi="Avenir Next World" w:cs="Avenir Next World"/>
          <w:sz w:val="22"/>
          <w:szCs w:val="22"/>
          <w:lang w:val="sl-SI"/>
        </w:rPr>
        <w:t>Uspehi slovenskih projektov potrjujejo, da tudi v našem lokalnem okolju nastaja arhitektura, ki presega nacionalne okvire in nagovarja širši evropski kontekst. To ni pomembno zgolj za avtorje posameznih projektov, temveč tudi za prepoznavnost slovenske arhitekture v mednarodnem strokovnem okolju. Kakovostne, premišljene in trajnostno naravnane arhitekturne rešitve, ki nastajajo pri nas, ostajajo enakovreden in relevanten del sodobnega evropskega arhitekturnega dialoga.«</w:t>
      </w:r>
    </w:p>
    <w:p w14:paraId="61BA3D22" w14:textId="45DFC442" w:rsidR="00E40220" w:rsidRPr="00F6588F" w:rsidRDefault="00000000" w:rsidP="00E40220">
      <w:pPr>
        <w:spacing w:before="100" w:beforeAutospacing="1" w:after="100" w:afterAutospacing="1"/>
        <w:outlineLvl w:val="2"/>
        <w:rPr>
          <w:rFonts w:ascii="Avenir Next World" w:hAnsi="Avenir Next World" w:cs="Avenir Next World"/>
          <w:b/>
          <w:sz w:val="28"/>
          <w:szCs w:val="28"/>
          <w:lang w:val="sl-SI"/>
        </w:rPr>
      </w:pPr>
      <w:r w:rsidRPr="00F6588F">
        <w:rPr>
          <w:rFonts w:ascii="Avenir Next World" w:hAnsi="Avenir Next World" w:cs="Avenir Next World"/>
          <w:b/>
          <w:sz w:val="28"/>
          <w:szCs w:val="28"/>
          <w:lang w:val="sl-SI"/>
        </w:rPr>
        <w:t>Zmagovalci v posameznih kate</w:t>
      </w:r>
      <w:r w:rsidR="00DE219B" w:rsidRPr="00F6588F">
        <w:rPr>
          <w:rFonts w:ascii="Avenir Next World" w:hAnsi="Avenir Next World" w:cs="Avenir Next World"/>
          <w:b/>
          <w:sz w:val="28"/>
          <w:szCs w:val="28"/>
          <w:lang w:val="sl-SI"/>
        </w:rPr>
        <w:t>g</w:t>
      </w:r>
      <w:r w:rsidRPr="00F6588F">
        <w:rPr>
          <w:rFonts w:ascii="Avenir Next World" w:hAnsi="Avenir Next World" w:cs="Avenir Next World"/>
          <w:b/>
          <w:sz w:val="28"/>
          <w:szCs w:val="28"/>
          <w:lang w:val="sl-SI"/>
        </w:rPr>
        <w:t>orijah</w:t>
      </w:r>
    </w:p>
    <w:p w14:paraId="40C81CEA" w14:textId="77777777" w:rsidR="008942B7" w:rsidRPr="00CA7814" w:rsidRDefault="00000000" w:rsidP="008942B7">
      <w:pPr>
        <w:pStyle w:val="Navadensplet"/>
        <w:rPr>
          <w:rFonts w:ascii="Avenir Next World" w:hAnsi="Avenir Next World" w:cs="Avenir Next World"/>
          <w:sz w:val="22"/>
          <w:szCs w:val="22"/>
          <w:lang w:val="sl-SI"/>
        </w:rPr>
      </w:pPr>
      <w:r w:rsidRPr="00CA7814">
        <w:rPr>
          <w:rFonts w:ascii="Avenir Next World" w:hAnsi="Avenir Next World" w:cs="Avenir Next World"/>
          <w:sz w:val="22"/>
          <w:szCs w:val="22"/>
          <w:lang w:val="sl-SI"/>
        </w:rPr>
        <w:t>Žirija je v posameznih kategorijah za zmagovalce izbrala naslednje izjemne projekte:</w:t>
      </w:r>
    </w:p>
    <w:p w14:paraId="580A157F" w14:textId="1385E99C" w:rsidR="00FD7834" w:rsidRPr="00CA7814" w:rsidRDefault="00E40220" w:rsidP="0079531D">
      <w:pPr>
        <w:rPr>
          <w:rFonts w:ascii="Avenir Next World" w:hAnsi="Avenir Next World" w:cs="Avenir Next World"/>
          <w:b/>
          <w:bCs/>
          <w:sz w:val="22"/>
          <w:szCs w:val="22"/>
          <w:lang w:val="sl-SI" w:eastAsia="de-DE"/>
        </w:rPr>
      </w:pPr>
      <w:r w:rsidRPr="00CA7814">
        <w:rPr>
          <w:rFonts w:ascii="Avenir Next World" w:hAnsi="Avenir Next World" w:cs="Avenir Next World"/>
          <w:b/>
          <w:bCs/>
          <w:sz w:val="22"/>
          <w:szCs w:val="22"/>
          <w:lang w:val="sl-SI" w:eastAsia="de-DE"/>
        </w:rPr>
        <w:t xml:space="preserve">1. </w:t>
      </w:r>
      <w:hyperlink r:id="rId19" w:history="1">
        <w:r w:rsidR="008942B7" w:rsidRPr="00BB4519">
          <w:rPr>
            <w:rStyle w:val="Hiperpovezava"/>
            <w:rFonts w:ascii="Avenir Next World" w:hAnsi="Avenir Next World" w:cs="Avenir Next World"/>
            <w:b/>
            <w:bCs/>
            <w:sz w:val="22"/>
            <w:szCs w:val="22"/>
            <w:lang w:val="sl-SI" w:eastAsia="de-DE"/>
          </w:rPr>
          <w:t>Enodružinska hiša</w:t>
        </w:r>
        <w:r w:rsidR="00867775" w:rsidRPr="00BB4519">
          <w:rPr>
            <w:rStyle w:val="Hiperpovezava"/>
            <w:rFonts w:ascii="Avenir Next World" w:hAnsi="Avenir Next World" w:cs="Avenir Next World"/>
            <w:b/>
            <w:bCs/>
            <w:sz w:val="22"/>
            <w:szCs w:val="22"/>
            <w:lang w:val="sl-SI" w:eastAsia="de-DE"/>
          </w:rPr>
          <w:t>:</w:t>
        </w:r>
        <w:r w:rsidR="00C70753" w:rsidRPr="00BB4519">
          <w:rPr>
            <w:rStyle w:val="Hiperpovezava"/>
            <w:rFonts w:ascii="Avenir Next World" w:hAnsi="Avenir Next World" w:cs="Avenir Next World"/>
            <w:b/>
            <w:bCs/>
            <w:sz w:val="22"/>
            <w:szCs w:val="22"/>
            <w:lang w:val="sl-SI" w:eastAsia="de-DE"/>
          </w:rPr>
          <w:t xml:space="preserve"> </w:t>
        </w:r>
        <w:r w:rsidRPr="00BB4519">
          <w:rPr>
            <w:rStyle w:val="Hiperpovezava"/>
            <w:rFonts w:ascii="Avenir Next World" w:hAnsi="Avenir Next World" w:cs="Avenir Next World"/>
            <w:b/>
            <w:sz w:val="22"/>
            <w:szCs w:val="22"/>
            <w:lang w:val="sl-SI" w:eastAsia="de-DE"/>
          </w:rPr>
          <w:t>Murawa 2</w:t>
        </w:r>
      </w:hyperlink>
    </w:p>
    <w:p w14:paraId="15E796D6" w14:textId="77777777" w:rsidR="008942B7" w:rsidRPr="00CA7814" w:rsidRDefault="00000000" w:rsidP="0079531D">
      <w:pPr>
        <w:pStyle w:val="Navadensplet"/>
        <w:spacing w:before="0" w:beforeAutospacing="0" w:after="0" w:afterAutospacing="0"/>
        <w:rPr>
          <w:rFonts w:ascii="Avenir Next World" w:hAnsi="Avenir Next World" w:cs="Avenir Next World"/>
          <w:sz w:val="22"/>
          <w:szCs w:val="22"/>
          <w:lang w:val="sl-SI"/>
        </w:rPr>
      </w:pPr>
      <w:r w:rsidRPr="00CA7814">
        <w:rPr>
          <w:rFonts w:ascii="Avenir Next World" w:hAnsi="Avenir Next World" w:cs="Avenir Next World"/>
          <w:sz w:val="22"/>
          <w:szCs w:val="22"/>
          <w:lang w:val="sl-SI"/>
        </w:rPr>
        <w:t xml:space="preserve">Projekt je žirijo navdušil s svojim konceptom organskega bivališča, ki se naravno vključuje v okolico in hkrati preprečuje monotonost hiš v vrsti. Vsaka hiša odraža individualnost družin, ki bodo v njej živele, skrbno oblikovane fasade pa še dodatno poudarjajo značaj celote. </w:t>
      </w:r>
    </w:p>
    <w:p w14:paraId="7733E46F" w14:textId="322168C2" w:rsidR="008942B7" w:rsidRPr="00CA7814" w:rsidRDefault="00000000" w:rsidP="00221743">
      <w:pPr>
        <w:pStyle w:val="Navadensplet"/>
        <w:rPr>
          <w:lang w:val="sl-SI" w:eastAsia="zh-TW"/>
        </w:rPr>
      </w:pPr>
      <w:r w:rsidRPr="00CA7814">
        <w:rPr>
          <w:rFonts w:ascii="Avenir Next World" w:hAnsi="Avenir Next World" w:cs="Avenir Next World"/>
          <w:b/>
          <w:bCs/>
          <w:sz w:val="22"/>
          <w:szCs w:val="22"/>
          <w:lang w:val="sl-SI"/>
        </w:rPr>
        <w:t xml:space="preserve">2. </w:t>
      </w:r>
      <w:hyperlink r:id="rId20" w:history="1">
        <w:r w:rsidR="008942B7" w:rsidRPr="00BB4519">
          <w:rPr>
            <w:rStyle w:val="Hiperpovezava"/>
            <w:rFonts w:ascii="Avenir Next World" w:hAnsi="Avenir Next World" w:cs="Avenir Next World"/>
            <w:b/>
            <w:bCs/>
            <w:sz w:val="22"/>
            <w:szCs w:val="22"/>
            <w:lang w:val="sl-SI"/>
          </w:rPr>
          <w:t>Večstanovanjski objekt: Bernadynska 4</w:t>
        </w:r>
      </w:hyperlink>
      <w:r w:rsidRPr="00CA7814">
        <w:rPr>
          <w:lang w:val="sl-SI"/>
        </w:rPr>
        <w:br/>
      </w:r>
      <w:r w:rsidRPr="00CA7814">
        <w:rPr>
          <w:rFonts w:ascii="Avenir Next World" w:hAnsi="Avenir Next World" w:cs="Avenir Next World"/>
          <w:sz w:val="22"/>
          <w:szCs w:val="22"/>
          <w:lang w:val="sl-SI"/>
        </w:rPr>
        <w:t>Žirija je pohvalila kakovost zasnove, v kateri preproste arhitekturne rešitve ustvarjajo močan vtis v neskladnem urbanem okolju. Projekt se odlikuje po izrazitem in slikovitem videzu fasade, ki stavbi daje</w:t>
      </w:r>
      <w:r w:rsidR="00221743" w:rsidRPr="00CA7814">
        <w:rPr>
          <w:rFonts w:ascii="Avenir Next World" w:hAnsi="Avenir Next World" w:cs="Avenir Next World"/>
          <w:sz w:val="22"/>
          <w:szCs w:val="22"/>
          <w:lang w:val="sl-SI"/>
        </w:rPr>
        <w:t xml:space="preserve"> prepoznavno</w:t>
      </w:r>
      <w:r w:rsidRPr="00CA7814">
        <w:rPr>
          <w:rFonts w:ascii="Avenir Next World" w:hAnsi="Avenir Next World" w:cs="Avenir Next World"/>
          <w:sz w:val="22"/>
          <w:szCs w:val="22"/>
          <w:lang w:val="sl-SI"/>
        </w:rPr>
        <w:t xml:space="preserve"> identiteto. Posebna pozornost je bila namenjena prefinjenim in premišljenim detajlom, ki stavbi dodajajo eleganco in arhitekturno globino.</w:t>
      </w:r>
    </w:p>
    <w:p w14:paraId="6062E827" w14:textId="0FD3121F" w:rsidR="003B41D8" w:rsidRDefault="00000000" w:rsidP="003B41D8">
      <w:pPr>
        <w:pStyle w:val="Navadensplet"/>
        <w:rPr>
          <w:rFonts w:ascii="Avenir Next World" w:hAnsi="Avenir Next World" w:cs="Avenir Next World"/>
          <w:sz w:val="22"/>
          <w:szCs w:val="22"/>
          <w:lang w:val="sl-SI"/>
        </w:rPr>
      </w:pPr>
      <w:r w:rsidRPr="00CA7814">
        <w:rPr>
          <w:rFonts w:ascii="Avenir Next World" w:hAnsi="Avenir Next World" w:cs="Avenir Next World"/>
          <w:b/>
          <w:bCs/>
          <w:sz w:val="22"/>
          <w:szCs w:val="22"/>
          <w:lang w:val="sl-SI"/>
        </w:rPr>
        <w:t xml:space="preserve">3. </w:t>
      </w:r>
      <w:hyperlink r:id="rId21" w:history="1">
        <w:r w:rsidR="003B41D8" w:rsidRPr="00BB4519">
          <w:rPr>
            <w:rStyle w:val="Hiperpovezava"/>
            <w:rFonts w:ascii="Avenir Next World" w:hAnsi="Avenir Next World" w:cs="Avenir Next World"/>
            <w:b/>
            <w:bCs/>
            <w:sz w:val="22"/>
            <w:szCs w:val="22"/>
            <w:lang w:val="sl-SI"/>
          </w:rPr>
          <w:t>Nestanovanjski objekt: Vinarstvo S</w:t>
        </w:r>
      </w:hyperlink>
      <w:r w:rsidRPr="00CA7814">
        <w:rPr>
          <w:lang w:val="sl-SI"/>
        </w:rPr>
        <w:br/>
      </w:r>
      <w:r w:rsidRPr="00471AB4">
        <w:rPr>
          <w:rFonts w:ascii="Avenir Next World" w:hAnsi="Avenir Next World" w:cs="Avenir Next World"/>
          <w:sz w:val="22"/>
          <w:szCs w:val="22"/>
          <w:lang w:val="sl-SI"/>
        </w:rPr>
        <w:t xml:space="preserve">Žirija je </w:t>
      </w:r>
      <w:r w:rsidR="009B7D65" w:rsidRPr="00471AB4">
        <w:rPr>
          <w:rFonts w:ascii="Avenir Next World" w:hAnsi="Avenir Next World" w:cs="Avenir Next World"/>
          <w:sz w:val="22"/>
          <w:szCs w:val="22"/>
          <w:lang w:val="sl-SI"/>
        </w:rPr>
        <w:t>izpostavila</w:t>
      </w:r>
      <w:r w:rsidRPr="00471AB4">
        <w:rPr>
          <w:rFonts w:ascii="Avenir Next World" w:hAnsi="Avenir Next World" w:cs="Avenir Next World"/>
          <w:sz w:val="22"/>
          <w:szCs w:val="22"/>
          <w:lang w:val="sl-SI"/>
        </w:rPr>
        <w:t xml:space="preserve">, kako se prosto razporejeni prostorski elementi naravno vključujejo v pokrajino vinogradov in ustvarjajo mirno in pristno vzdušje. Čiste oblike </w:t>
      </w:r>
      <w:r w:rsidR="00545039" w:rsidRPr="00471AB4">
        <w:rPr>
          <w:rFonts w:ascii="Avenir Next World" w:hAnsi="Avenir Next World" w:cs="Avenir Next World"/>
          <w:sz w:val="22"/>
          <w:szCs w:val="22"/>
          <w:lang w:val="sl-SI"/>
        </w:rPr>
        <w:t xml:space="preserve">in </w:t>
      </w:r>
      <w:r w:rsidRPr="00471AB4">
        <w:rPr>
          <w:rFonts w:ascii="Avenir Next World" w:hAnsi="Avenir Next World" w:cs="Avenir Next World"/>
          <w:sz w:val="22"/>
          <w:szCs w:val="22"/>
          <w:lang w:val="sl-SI"/>
        </w:rPr>
        <w:t>skrbno zasnovani prostori</w:t>
      </w:r>
      <w:r w:rsidR="00545039" w:rsidRPr="00471AB4">
        <w:rPr>
          <w:rFonts w:ascii="Avenir Next World" w:hAnsi="Avenir Next World" w:cs="Avenir Next World"/>
          <w:sz w:val="22"/>
          <w:szCs w:val="22"/>
          <w:lang w:val="sl-SI"/>
        </w:rPr>
        <w:t xml:space="preserve"> po meri človeka</w:t>
      </w:r>
      <w:r w:rsidRPr="00471AB4">
        <w:rPr>
          <w:rFonts w:ascii="Avenir Next World" w:hAnsi="Avenir Next World" w:cs="Avenir Next World"/>
          <w:sz w:val="22"/>
          <w:szCs w:val="22"/>
          <w:lang w:val="sl-SI"/>
        </w:rPr>
        <w:t xml:space="preserve"> tvorijo močan in harmoničen koncept. Naravni materiali, prefinjen</w:t>
      </w:r>
      <w:r w:rsidR="00DF06FB" w:rsidRPr="00471AB4">
        <w:rPr>
          <w:rFonts w:ascii="Avenir Next World" w:hAnsi="Avenir Next World" w:cs="Avenir Next World"/>
          <w:sz w:val="22"/>
          <w:szCs w:val="22"/>
          <w:lang w:val="sl-SI"/>
        </w:rPr>
        <w:t>a</w:t>
      </w:r>
      <w:r w:rsidRPr="00471AB4">
        <w:rPr>
          <w:rFonts w:ascii="Avenir Next World" w:hAnsi="Avenir Next World" w:cs="Avenir Next World"/>
          <w:sz w:val="22"/>
          <w:szCs w:val="22"/>
          <w:lang w:val="sl-SI"/>
        </w:rPr>
        <w:t xml:space="preserve"> fasad</w:t>
      </w:r>
      <w:r w:rsidR="00DF06FB" w:rsidRPr="00471AB4">
        <w:rPr>
          <w:rFonts w:ascii="Avenir Next World" w:hAnsi="Avenir Next World" w:cs="Avenir Next World"/>
          <w:sz w:val="22"/>
          <w:szCs w:val="22"/>
          <w:lang w:val="sl-SI"/>
        </w:rPr>
        <w:t>a</w:t>
      </w:r>
      <w:r w:rsidRPr="00471AB4">
        <w:rPr>
          <w:rFonts w:ascii="Avenir Next World" w:hAnsi="Avenir Next World" w:cs="Avenir Next World"/>
          <w:sz w:val="22"/>
          <w:szCs w:val="22"/>
          <w:lang w:val="sl-SI"/>
        </w:rPr>
        <w:t xml:space="preserve"> in umirjena barvna paleta ustvarjajo arhitekturo, ki čudovito odraža vinsko kulturo</w:t>
      </w:r>
      <w:r w:rsidRPr="00CA7814">
        <w:rPr>
          <w:rFonts w:ascii="Avenir Next World" w:hAnsi="Avenir Next World" w:cs="Avenir Next World"/>
          <w:sz w:val="22"/>
          <w:szCs w:val="22"/>
          <w:lang w:val="sl-SI"/>
        </w:rPr>
        <w:t>.</w:t>
      </w:r>
    </w:p>
    <w:p w14:paraId="2A096EA8" w14:textId="5CECCD16" w:rsidR="003B41D8" w:rsidRPr="00CA7814" w:rsidRDefault="00000000" w:rsidP="003B41D8">
      <w:pPr>
        <w:pStyle w:val="Navadensplet"/>
        <w:rPr>
          <w:lang w:val="sl-SI" w:eastAsia="zh-TW"/>
        </w:rPr>
      </w:pPr>
      <w:r w:rsidRPr="00CA7814">
        <w:rPr>
          <w:rFonts w:ascii="Avenir Next World" w:hAnsi="Avenir Next World" w:cs="Avenir Next World"/>
          <w:b/>
          <w:bCs/>
          <w:sz w:val="22"/>
          <w:szCs w:val="22"/>
          <w:lang w:val="sl-SI"/>
        </w:rPr>
        <w:t xml:space="preserve">4. </w:t>
      </w:r>
      <w:hyperlink r:id="rId22" w:history="1">
        <w:r w:rsidR="003B41D8" w:rsidRPr="00BB4519">
          <w:rPr>
            <w:rStyle w:val="Hiperpovezava"/>
            <w:rFonts w:ascii="Avenir Next World" w:hAnsi="Avenir Next World" w:cs="Avenir Next World"/>
            <w:b/>
            <w:bCs/>
            <w:sz w:val="22"/>
            <w:szCs w:val="22"/>
            <w:lang w:val="sl-SI"/>
          </w:rPr>
          <w:t>Toplotna prenova: Prstan okoli vile</w:t>
        </w:r>
      </w:hyperlink>
      <w:r w:rsidRPr="00CA7814">
        <w:rPr>
          <w:rFonts w:ascii="Avenir Next World" w:hAnsi="Avenir Next World" w:cs="Avenir Next World"/>
          <w:sz w:val="22"/>
          <w:szCs w:val="22"/>
          <w:lang w:val="sl-SI"/>
        </w:rPr>
        <w:t xml:space="preserve"> </w:t>
      </w:r>
      <w:r w:rsidRPr="00CA7814">
        <w:rPr>
          <w:rFonts w:ascii="Avenir Next World" w:hAnsi="Avenir Next World" w:cs="Avenir Next World"/>
          <w:sz w:val="22"/>
          <w:szCs w:val="22"/>
          <w:lang w:val="sl-SI"/>
        </w:rPr>
        <w:br/>
        <w:t xml:space="preserve">Projekt presega zgolj toplotno </w:t>
      </w:r>
      <w:r w:rsidR="0045780C" w:rsidRPr="00CA7814">
        <w:rPr>
          <w:rFonts w:ascii="Avenir Next World" w:hAnsi="Avenir Next World" w:cs="Avenir Next World"/>
          <w:sz w:val="22"/>
          <w:szCs w:val="22"/>
          <w:lang w:val="sl-SI"/>
        </w:rPr>
        <w:t>prenovo</w:t>
      </w:r>
      <w:r w:rsidRPr="00CA7814">
        <w:rPr>
          <w:rFonts w:ascii="Avenir Next World" w:hAnsi="Avenir Next World" w:cs="Avenir Next World"/>
          <w:sz w:val="22"/>
          <w:szCs w:val="22"/>
          <w:lang w:val="sl-SI"/>
        </w:rPr>
        <w:t xml:space="preserve"> in s skrbno zasnovano prizidavo ponovno vzpostavlja povezavo med hišo in vrtom. Obnovljena povezanost med notranjostjo in okolico krepi odnos do okoliškega prostora. Žirija je še posebej pohvalila ravnovesje med funkcionalno </w:t>
      </w:r>
      <w:r w:rsidR="0045780C" w:rsidRPr="00CA7814">
        <w:rPr>
          <w:rFonts w:ascii="Avenir Next World" w:hAnsi="Avenir Next World" w:cs="Avenir Next World"/>
          <w:sz w:val="22"/>
          <w:szCs w:val="22"/>
          <w:lang w:val="sl-SI"/>
        </w:rPr>
        <w:t>prenovo</w:t>
      </w:r>
      <w:r w:rsidRPr="00CA7814">
        <w:rPr>
          <w:rFonts w:ascii="Avenir Next World" w:hAnsi="Avenir Next World" w:cs="Avenir Next World"/>
          <w:sz w:val="22"/>
          <w:szCs w:val="22"/>
          <w:lang w:val="sl-SI"/>
        </w:rPr>
        <w:t xml:space="preserve"> in arhitekturno občutljivostjo.</w:t>
      </w:r>
    </w:p>
    <w:p w14:paraId="4C40DB92" w14:textId="0D266759" w:rsidR="003B41D8" w:rsidRPr="00CA7814" w:rsidRDefault="00000000" w:rsidP="009B31D2">
      <w:pPr>
        <w:pStyle w:val="Navadensplet"/>
        <w:rPr>
          <w:lang w:val="sl-SI" w:eastAsia="zh-TW"/>
        </w:rPr>
      </w:pPr>
      <w:r w:rsidRPr="00CA7814">
        <w:rPr>
          <w:rFonts w:ascii="Avenir Next World" w:hAnsi="Avenir Next World" w:cs="Avenir Next World"/>
          <w:b/>
          <w:bCs/>
          <w:sz w:val="22"/>
          <w:szCs w:val="22"/>
          <w:lang w:val="sl-SI"/>
        </w:rPr>
        <w:lastRenderedPageBreak/>
        <w:t xml:space="preserve">5. </w:t>
      </w:r>
      <w:hyperlink r:id="rId23" w:history="1">
        <w:r w:rsidR="003B41D8" w:rsidRPr="00BB4519">
          <w:rPr>
            <w:rStyle w:val="Hiperpovezava"/>
            <w:rFonts w:ascii="Avenir Next World" w:hAnsi="Avenir Next World" w:cs="Avenir Next World"/>
            <w:b/>
            <w:bCs/>
            <w:sz w:val="22"/>
            <w:szCs w:val="22"/>
            <w:lang w:val="sl-SI"/>
          </w:rPr>
          <w:t xml:space="preserve">Zgodovinska prenova: </w:t>
        </w:r>
        <w:r w:rsidR="003B41D8" w:rsidRPr="00BB4519">
          <w:rPr>
            <w:rStyle w:val="Hiperpovezava"/>
            <w:rFonts w:ascii="Avenir Next World" w:hAnsi="Avenir Next World" w:cs="Avenir Next World"/>
            <w:b/>
            <w:sz w:val="22"/>
            <w:szCs w:val="22"/>
            <w:lang w:val="sl-SI"/>
          </w:rPr>
          <w:t>Casino v Konstanci</w:t>
        </w:r>
      </w:hyperlink>
      <w:r w:rsidRPr="00CA7814">
        <w:rPr>
          <w:rFonts w:ascii="Avenir Next World" w:hAnsi="Avenir Next World" w:cs="Avenir Next World"/>
          <w:sz w:val="22"/>
          <w:szCs w:val="22"/>
          <w:lang w:val="sl-SI"/>
        </w:rPr>
        <w:br/>
        <w:t xml:space="preserve">Žirija je bila izjemno navdušena nad prenovo tega zgodovinskega spomenika, ki odraža več kot stoletje družbene in politične zgodovine. Projekt izstopa zaradi zahtevnosti, zlasti prenove konstrukcije, poškodovane zaradi </w:t>
      </w:r>
      <w:r w:rsidR="00CD0246">
        <w:rPr>
          <w:rFonts w:ascii="Avenir Next World" w:hAnsi="Avenir Next World" w:cs="Avenir Next World"/>
          <w:sz w:val="22"/>
          <w:szCs w:val="22"/>
          <w:lang w:val="sl-SI"/>
        </w:rPr>
        <w:t>soli v zraku</w:t>
      </w:r>
      <w:r w:rsidRPr="00CA7814">
        <w:rPr>
          <w:rFonts w:ascii="Avenir Next World" w:hAnsi="Avenir Next World" w:cs="Avenir Next World"/>
          <w:sz w:val="22"/>
          <w:szCs w:val="22"/>
          <w:lang w:val="sl-SI"/>
        </w:rPr>
        <w:t>, in podrobnih okraskov. Z veliko predanostjo in mojstrsk</w:t>
      </w:r>
      <w:r w:rsidR="009B31D2" w:rsidRPr="00CA7814">
        <w:rPr>
          <w:rFonts w:ascii="Avenir Next World" w:hAnsi="Avenir Next World" w:cs="Avenir Next World"/>
          <w:sz w:val="22"/>
          <w:szCs w:val="22"/>
          <w:lang w:val="sl-SI"/>
        </w:rPr>
        <w:t xml:space="preserve">o izvedbo </w:t>
      </w:r>
      <w:r w:rsidRPr="00CA7814">
        <w:rPr>
          <w:rFonts w:ascii="Avenir Next World" w:hAnsi="Avenir Next World" w:cs="Avenir Next World"/>
          <w:sz w:val="22"/>
          <w:szCs w:val="22"/>
          <w:lang w:val="sl-SI"/>
        </w:rPr>
        <w:t>je bila ta arhitekturna ikona uspešno ponovno oživljena.</w:t>
      </w:r>
    </w:p>
    <w:p w14:paraId="5AEDA972" w14:textId="678DD980" w:rsidR="00FB7B87" w:rsidRPr="00CA7814" w:rsidRDefault="00000000" w:rsidP="0079531D">
      <w:pPr>
        <w:rPr>
          <w:rFonts w:ascii="Avenir Next World" w:hAnsi="Avenir Next World" w:cs="Avenir Next World"/>
          <w:b/>
          <w:sz w:val="22"/>
          <w:szCs w:val="22"/>
          <w:lang w:val="sl-SI" w:eastAsia="de-DE"/>
        </w:rPr>
      </w:pPr>
      <w:r w:rsidRPr="00CA7814">
        <w:rPr>
          <w:rFonts w:ascii="Avenir Next World" w:hAnsi="Avenir Next World" w:cs="Avenir Next World"/>
          <w:b/>
          <w:bCs/>
          <w:sz w:val="22"/>
          <w:szCs w:val="22"/>
          <w:lang w:val="sl-SI" w:eastAsia="de-DE"/>
        </w:rPr>
        <w:t xml:space="preserve">6. </w:t>
      </w:r>
      <w:hyperlink r:id="rId24" w:history="1">
        <w:r w:rsidR="00FB7B87" w:rsidRPr="00BB4519">
          <w:rPr>
            <w:rStyle w:val="Hiperpovezava"/>
            <w:rFonts w:ascii="Avenir Next World" w:hAnsi="Avenir Next World" w:cs="Avenir Next World"/>
            <w:b/>
            <w:bCs/>
            <w:sz w:val="22"/>
            <w:szCs w:val="22"/>
            <w:lang w:val="sl-SI" w:eastAsia="de-DE"/>
          </w:rPr>
          <w:t xml:space="preserve">Struktura poudari obliko: Pogrebni zavod </w:t>
        </w:r>
        <w:r w:rsidR="00FB7B87" w:rsidRPr="00BB4519">
          <w:rPr>
            <w:rStyle w:val="Hiperpovezava"/>
            <w:rFonts w:ascii="Avenir Next World" w:hAnsi="Avenir Next World" w:cs="Avenir Next World"/>
            <w:b/>
            <w:sz w:val="22"/>
            <w:szCs w:val="22"/>
            <w:lang w:val="sl-SI" w:eastAsia="de-DE"/>
          </w:rPr>
          <w:t>Fabello</w:t>
        </w:r>
      </w:hyperlink>
      <w:r w:rsidRPr="00CA7814">
        <w:rPr>
          <w:rFonts w:ascii="Avenir Next World" w:hAnsi="Avenir Next World" w:cs="Avenir Next World"/>
          <w:b/>
          <w:sz w:val="22"/>
          <w:szCs w:val="22"/>
          <w:lang w:val="sl-SI" w:eastAsia="de-DE"/>
        </w:rPr>
        <w:t xml:space="preserve"> </w:t>
      </w:r>
    </w:p>
    <w:p w14:paraId="6A8A6EB3" w14:textId="77777777" w:rsidR="003B41D8" w:rsidRPr="00CA7814" w:rsidRDefault="00000000" w:rsidP="0079531D">
      <w:pPr>
        <w:pStyle w:val="Navadensplet"/>
        <w:spacing w:before="0" w:beforeAutospacing="0" w:after="0" w:afterAutospacing="0"/>
        <w:rPr>
          <w:lang w:val="sl-SI" w:eastAsia="zh-TW"/>
        </w:rPr>
      </w:pPr>
      <w:r w:rsidRPr="00CA7814">
        <w:rPr>
          <w:rFonts w:ascii="Avenir Next World" w:hAnsi="Avenir Next World" w:cs="Avenir Next World"/>
          <w:sz w:val="22"/>
          <w:szCs w:val="22"/>
          <w:lang w:val="sl-SI"/>
        </w:rPr>
        <w:t xml:space="preserve">Žirija je pohvalila jasno geometrijsko kompozicijo ter uravnoteženo prepletanje volumnov in oblik v pokrajini Furlanske </w:t>
      </w:r>
      <w:r w:rsidR="003A7114" w:rsidRPr="00CA7814">
        <w:rPr>
          <w:rFonts w:ascii="Avenir Next World" w:hAnsi="Avenir Next World" w:cs="Avenir Next World"/>
          <w:sz w:val="22"/>
          <w:szCs w:val="22"/>
          <w:lang w:val="sl-SI"/>
        </w:rPr>
        <w:t>nižine</w:t>
      </w:r>
      <w:r w:rsidRPr="00CA7814">
        <w:rPr>
          <w:rFonts w:ascii="Avenir Next World" w:hAnsi="Avenir Next World" w:cs="Avenir Next World"/>
          <w:sz w:val="22"/>
          <w:szCs w:val="22"/>
          <w:lang w:val="sl-SI"/>
        </w:rPr>
        <w:t>. Dva odtenka sive ustvarjata prefinjen kontrast z okoliško pokrajino in projektu daje</w:t>
      </w:r>
      <w:r w:rsidR="003A7114" w:rsidRPr="00CA7814">
        <w:rPr>
          <w:rFonts w:ascii="Avenir Next World" w:hAnsi="Avenir Next World" w:cs="Avenir Next World"/>
          <w:sz w:val="22"/>
          <w:szCs w:val="22"/>
          <w:lang w:val="sl-SI"/>
        </w:rPr>
        <w:t>ta</w:t>
      </w:r>
      <w:r w:rsidRPr="00CA7814">
        <w:rPr>
          <w:rFonts w:ascii="Avenir Next World" w:hAnsi="Avenir Next World" w:cs="Avenir Next World"/>
          <w:sz w:val="22"/>
          <w:szCs w:val="22"/>
          <w:lang w:val="sl-SI"/>
        </w:rPr>
        <w:t xml:space="preserve"> umirjeno arhitekturno identiteto. Tekstur</w:t>
      </w:r>
      <w:r w:rsidR="00CD0246">
        <w:rPr>
          <w:rFonts w:ascii="Avenir Next World" w:hAnsi="Avenir Next World" w:cs="Avenir Next World"/>
          <w:sz w:val="22"/>
          <w:szCs w:val="22"/>
          <w:lang w:val="sl-SI"/>
        </w:rPr>
        <w:t xml:space="preserve">e na </w:t>
      </w:r>
      <w:r w:rsidRPr="00CA7814">
        <w:rPr>
          <w:rFonts w:ascii="Avenir Next World" w:hAnsi="Avenir Next World" w:cs="Avenir Next World"/>
          <w:sz w:val="22"/>
          <w:szCs w:val="22"/>
          <w:lang w:val="sl-SI"/>
        </w:rPr>
        <w:t>površin</w:t>
      </w:r>
      <w:r w:rsidR="00CD0246">
        <w:rPr>
          <w:rFonts w:ascii="Avenir Next World" w:hAnsi="Avenir Next World" w:cs="Avenir Next World"/>
          <w:sz w:val="22"/>
          <w:szCs w:val="22"/>
          <w:lang w:val="sl-SI"/>
        </w:rPr>
        <w:t>i</w:t>
      </w:r>
      <w:r w:rsidRPr="00CA7814">
        <w:rPr>
          <w:rFonts w:ascii="Avenir Next World" w:hAnsi="Avenir Next World" w:cs="Avenir Next World"/>
          <w:sz w:val="22"/>
          <w:szCs w:val="22"/>
          <w:lang w:val="sl-SI"/>
        </w:rPr>
        <w:t xml:space="preserve"> fasade ustvarjajo prefinjeno igro svetlobe in senc, ki izžareva trdnost, eleganco in trajnost.</w:t>
      </w:r>
    </w:p>
    <w:p w14:paraId="4D3BB450" w14:textId="77777777" w:rsidR="003A7114" w:rsidRPr="00CA7814" w:rsidRDefault="003A7114" w:rsidP="003A7114">
      <w:pPr>
        <w:rPr>
          <w:rFonts w:ascii="Avenir Next World" w:hAnsi="Avenir Next World" w:cs="Avenir Next World"/>
          <w:b/>
          <w:sz w:val="28"/>
          <w:szCs w:val="28"/>
          <w:lang w:val="sl-SI"/>
        </w:rPr>
      </w:pPr>
    </w:p>
    <w:p w14:paraId="51669798" w14:textId="2EE80D89" w:rsidR="003A7114" w:rsidRPr="00CA7814" w:rsidRDefault="00000000" w:rsidP="003A7114">
      <w:pPr>
        <w:rPr>
          <w:rFonts w:ascii="Avenir Next World" w:hAnsi="Avenir Next World" w:cs="Avenir Next World"/>
          <w:b/>
          <w:sz w:val="28"/>
          <w:szCs w:val="28"/>
          <w:lang w:val="sl-SI"/>
        </w:rPr>
      </w:pPr>
      <w:r w:rsidRPr="00CA7814">
        <w:rPr>
          <w:rFonts w:ascii="Avenir Next World" w:hAnsi="Avenir Next World" w:cs="Avenir Next World"/>
          <w:b/>
          <w:sz w:val="28"/>
          <w:szCs w:val="28"/>
          <w:lang w:val="sl-SI"/>
        </w:rPr>
        <w:t>Večer v Budimpešti, posvečen zmagovalcem in praznovanju</w:t>
      </w:r>
    </w:p>
    <w:p w14:paraId="67D277EF" w14:textId="77777777" w:rsidR="002A3452" w:rsidRPr="00CA7814" w:rsidRDefault="002A3452" w:rsidP="00E40220">
      <w:pPr>
        <w:rPr>
          <w:rFonts w:ascii="Avenir Next World" w:hAnsi="Avenir Next World" w:cs="Avenir Next World"/>
          <w:sz w:val="22"/>
          <w:szCs w:val="22"/>
          <w:lang w:val="sl-SI" w:eastAsia="de-DE"/>
        </w:rPr>
      </w:pPr>
    </w:p>
    <w:p w14:paraId="339A4AA7" w14:textId="7AA9CF34" w:rsidR="00A510B7" w:rsidRDefault="00DF06FB" w:rsidP="00D22022">
      <w:pPr>
        <w:rPr>
          <w:rFonts w:ascii="Avenir Next World" w:hAnsi="Avenir Next World" w:cs="Avenir Next World"/>
          <w:sz w:val="22"/>
          <w:szCs w:val="22"/>
          <w:lang w:val="sl-SI"/>
        </w:rPr>
      </w:pPr>
      <w:r>
        <w:rPr>
          <w:rFonts w:ascii="Avenir Next World" w:hAnsi="Avenir Next World" w:cs="Avenir Next World"/>
          <w:sz w:val="22"/>
          <w:szCs w:val="22"/>
          <w:lang w:val="sl-SI"/>
        </w:rPr>
        <w:t>P</w:t>
      </w:r>
      <w:r w:rsidRPr="00CA7814">
        <w:rPr>
          <w:rFonts w:ascii="Avenir Next World" w:hAnsi="Avenir Next World" w:cs="Avenir Next World"/>
          <w:sz w:val="22"/>
          <w:szCs w:val="22"/>
          <w:lang w:val="sl-SI"/>
        </w:rPr>
        <w:t>ribližno 500 gostov je v Budimpešti preživelo večer, po</w:t>
      </w:r>
      <w:r w:rsidR="006D5A73">
        <w:rPr>
          <w:rFonts w:ascii="Avenir Next World" w:hAnsi="Avenir Next World" w:cs="Avenir Next World"/>
          <w:sz w:val="22"/>
          <w:szCs w:val="22"/>
          <w:lang w:val="sl-SI"/>
        </w:rPr>
        <w:t xml:space="preserve">svečen vrhunski </w:t>
      </w:r>
      <w:r w:rsidRPr="00CA7814">
        <w:rPr>
          <w:rFonts w:ascii="Avenir Next World" w:hAnsi="Avenir Next World" w:cs="Avenir Next World"/>
          <w:sz w:val="22"/>
          <w:szCs w:val="22"/>
          <w:lang w:val="sl-SI"/>
        </w:rPr>
        <w:t>arhitektur</w:t>
      </w:r>
      <w:r w:rsidR="006D5A73">
        <w:rPr>
          <w:rFonts w:ascii="Avenir Next World" w:hAnsi="Avenir Next World" w:cs="Avenir Next World"/>
          <w:sz w:val="22"/>
          <w:szCs w:val="22"/>
          <w:lang w:val="sl-SI"/>
        </w:rPr>
        <w:t>i</w:t>
      </w:r>
      <w:r w:rsidRPr="00CA7814">
        <w:rPr>
          <w:rFonts w:ascii="Avenir Next World" w:hAnsi="Avenir Next World" w:cs="Avenir Next World"/>
          <w:sz w:val="22"/>
          <w:szCs w:val="22"/>
          <w:lang w:val="sl-SI"/>
        </w:rPr>
        <w:t>, izjemne</w:t>
      </w:r>
      <w:r w:rsidR="006D5A73">
        <w:rPr>
          <w:rFonts w:ascii="Avenir Next World" w:hAnsi="Avenir Next World" w:cs="Avenir Next World"/>
          <w:sz w:val="22"/>
          <w:szCs w:val="22"/>
          <w:lang w:val="sl-SI"/>
        </w:rPr>
        <w:t>mu</w:t>
      </w:r>
      <w:r w:rsidRPr="00CA7814">
        <w:rPr>
          <w:rFonts w:ascii="Avenir Next World" w:hAnsi="Avenir Next World" w:cs="Avenir Next World"/>
          <w:sz w:val="22"/>
          <w:szCs w:val="22"/>
          <w:lang w:val="sl-SI"/>
        </w:rPr>
        <w:t xml:space="preserve"> strokovne</w:t>
      </w:r>
      <w:r w:rsidR="006D5A73">
        <w:rPr>
          <w:rFonts w:ascii="Avenir Next World" w:hAnsi="Avenir Next World" w:cs="Avenir Next World"/>
          <w:sz w:val="22"/>
          <w:szCs w:val="22"/>
          <w:lang w:val="sl-SI"/>
        </w:rPr>
        <w:t>mu</w:t>
      </w:r>
      <w:r w:rsidRPr="00CA7814">
        <w:rPr>
          <w:rFonts w:ascii="Avenir Next World" w:hAnsi="Avenir Next World" w:cs="Avenir Next World"/>
          <w:sz w:val="22"/>
          <w:szCs w:val="22"/>
          <w:lang w:val="sl-SI"/>
        </w:rPr>
        <w:t xml:space="preserve"> znanj</w:t>
      </w:r>
      <w:r w:rsidR="006D5A73">
        <w:rPr>
          <w:rFonts w:ascii="Avenir Next World" w:hAnsi="Avenir Next World" w:cs="Avenir Next World"/>
          <w:sz w:val="22"/>
          <w:szCs w:val="22"/>
          <w:lang w:val="sl-SI"/>
        </w:rPr>
        <w:t>u</w:t>
      </w:r>
      <w:r w:rsidRPr="00CA7814">
        <w:rPr>
          <w:rFonts w:ascii="Avenir Next World" w:hAnsi="Avenir Next World" w:cs="Avenir Next World"/>
          <w:sz w:val="22"/>
          <w:szCs w:val="22"/>
          <w:lang w:val="sl-SI"/>
        </w:rPr>
        <w:t xml:space="preserve"> in predstavitv</w:t>
      </w:r>
      <w:r w:rsidR="006D5A73">
        <w:rPr>
          <w:rFonts w:ascii="Avenir Next World" w:hAnsi="Avenir Next World" w:cs="Avenir Next World"/>
          <w:sz w:val="22"/>
          <w:szCs w:val="22"/>
          <w:lang w:val="sl-SI"/>
        </w:rPr>
        <w:t>i</w:t>
      </w:r>
      <w:r w:rsidRPr="00CA7814">
        <w:rPr>
          <w:rFonts w:ascii="Avenir Next World" w:hAnsi="Avenir Next World" w:cs="Avenir Next World"/>
          <w:sz w:val="22"/>
          <w:szCs w:val="22"/>
          <w:lang w:val="sl-SI"/>
        </w:rPr>
        <w:t xml:space="preserve"> najbolj</w:t>
      </w:r>
      <w:r>
        <w:rPr>
          <w:rFonts w:ascii="Avenir Next World" w:hAnsi="Avenir Next World" w:cs="Avenir Next World"/>
          <w:sz w:val="22"/>
          <w:szCs w:val="22"/>
          <w:lang w:val="sl-SI"/>
        </w:rPr>
        <w:t>ših</w:t>
      </w:r>
      <w:r w:rsidRPr="00CA7814">
        <w:rPr>
          <w:rFonts w:ascii="Avenir Next World" w:hAnsi="Avenir Next World" w:cs="Avenir Next World"/>
          <w:sz w:val="22"/>
          <w:szCs w:val="22"/>
          <w:lang w:val="sl-SI"/>
        </w:rPr>
        <w:t xml:space="preserve"> projektov.</w:t>
      </w:r>
    </w:p>
    <w:p w14:paraId="380B9C5E" w14:textId="47254F82" w:rsidR="00A510B7" w:rsidRPr="00CA7814" w:rsidRDefault="00000000" w:rsidP="00A510B7">
      <w:pPr>
        <w:pStyle w:val="Navadensplet"/>
        <w:rPr>
          <w:rFonts w:ascii="Avenir Next World" w:hAnsi="Avenir Next World" w:cs="Avenir Next World"/>
          <w:sz w:val="22"/>
          <w:szCs w:val="22"/>
          <w:lang w:val="sl-SI"/>
        </w:rPr>
      </w:pPr>
      <w:r w:rsidRPr="00CA7814">
        <w:rPr>
          <w:rFonts w:ascii="Avenir Next World" w:hAnsi="Avenir Next World" w:cs="Avenir Next World"/>
          <w:sz w:val="22"/>
          <w:szCs w:val="22"/>
          <w:lang w:val="sl-SI"/>
        </w:rPr>
        <w:t xml:space="preserve">Robert Schmid, </w:t>
      </w:r>
      <w:r w:rsidR="00DC68C6">
        <w:rPr>
          <w:rFonts w:ascii="Avenir Next World" w:hAnsi="Avenir Next World" w:cs="Avenir Next World"/>
          <w:sz w:val="22"/>
          <w:szCs w:val="22"/>
          <w:lang w:val="sl-SI"/>
        </w:rPr>
        <w:t xml:space="preserve">predstavnik </w:t>
      </w:r>
      <w:r w:rsidRPr="00CA7814">
        <w:rPr>
          <w:rFonts w:ascii="Avenir Next World" w:hAnsi="Avenir Next World" w:cs="Avenir Next World"/>
          <w:sz w:val="22"/>
          <w:szCs w:val="22"/>
          <w:lang w:val="sl-SI"/>
        </w:rPr>
        <w:t>lastnik</w:t>
      </w:r>
      <w:r w:rsidR="00DC68C6">
        <w:rPr>
          <w:rFonts w:ascii="Avenir Next World" w:hAnsi="Avenir Next World" w:cs="Avenir Next World"/>
          <w:sz w:val="22"/>
          <w:szCs w:val="22"/>
          <w:lang w:val="sl-SI"/>
        </w:rPr>
        <w:t>ov</w:t>
      </w:r>
      <w:r w:rsidRPr="00CA7814">
        <w:rPr>
          <w:rFonts w:ascii="Avenir Next World" w:hAnsi="Avenir Next World" w:cs="Avenir Next World"/>
          <w:sz w:val="22"/>
          <w:szCs w:val="22"/>
          <w:lang w:val="sl-SI"/>
        </w:rPr>
        <w:t xml:space="preserve"> skupine Baumit, je povedal, da občuduje kakovost in raznolikost predloženih projektov. Posebej je poudaril ustvarjalnost in mojstrstvo arhitektov ter vseh sodelujočih, katerih fasade pomembno prispevajo k ustvarjanju prijetnih bivalnih prostorov</w:t>
      </w:r>
      <w:r w:rsidR="00B266B9">
        <w:rPr>
          <w:rFonts w:ascii="Avenir Next World" w:hAnsi="Avenir Next World" w:cs="Avenir Next World"/>
          <w:sz w:val="22"/>
          <w:szCs w:val="22"/>
          <w:lang w:val="sl-SI"/>
        </w:rPr>
        <w:t>.</w:t>
      </w:r>
    </w:p>
    <w:p w14:paraId="307A9518" w14:textId="77777777" w:rsidR="00A510B7" w:rsidRPr="00CA7814" w:rsidRDefault="00000000" w:rsidP="00221743">
      <w:pPr>
        <w:pStyle w:val="Navadensplet"/>
        <w:rPr>
          <w:rFonts w:ascii="Avenir Next World" w:hAnsi="Avenir Next World" w:cs="Avenir Next World"/>
          <w:sz w:val="22"/>
          <w:szCs w:val="22"/>
          <w:lang w:val="sl-SI"/>
        </w:rPr>
      </w:pPr>
      <w:r w:rsidRPr="00CA7814">
        <w:rPr>
          <w:rFonts w:ascii="Avenir Next World" w:hAnsi="Avenir Next World" w:cs="Avenir Next World"/>
          <w:sz w:val="22"/>
          <w:szCs w:val="22"/>
          <w:lang w:val="sl-SI"/>
        </w:rPr>
        <w:t>Osebno je čestital zmagovalc</w:t>
      </w:r>
      <w:r w:rsidR="00221743" w:rsidRPr="00CA7814">
        <w:rPr>
          <w:rFonts w:ascii="Avenir Next World" w:hAnsi="Avenir Next World" w:cs="Avenir Next World"/>
          <w:sz w:val="22"/>
          <w:szCs w:val="22"/>
          <w:lang w:val="sl-SI"/>
        </w:rPr>
        <w:t>em</w:t>
      </w:r>
      <w:r w:rsidRPr="00CA7814">
        <w:rPr>
          <w:rFonts w:ascii="Avenir Next World" w:hAnsi="Avenir Next World" w:cs="Avenir Next World"/>
          <w:sz w:val="22"/>
          <w:szCs w:val="22"/>
          <w:lang w:val="sl-SI"/>
        </w:rPr>
        <w:t xml:space="preserve"> natečaja za proje</w:t>
      </w:r>
      <w:r w:rsidR="0045780C" w:rsidRPr="00CA7814">
        <w:rPr>
          <w:rFonts w:ascii="Avenir Next World" w:hAnsi="Avenir Next World" w:cs="Avenir Next World"/>
          <w:sz w:val="22"/>
          <w:szCs w:val="22"/>
          <w:lang w:val="sl-SI"/>
        </w:rPr>
        <w:t>k</w:t>
      </w:r>
      <w:r w:rsidRPr="00CA7814">
        <w:rPr>
          <w:rFonts w:ascii="Avenir Next World" w:hAnsi="Avenir Next World" w:cs="Avenir Next World"/>
          <w:sz w:val="22"/>
          <w:szCs w:val="22"/>
          <w:lang w:val="sl-SI"/>
        </w:rPr>
        <w:t>t Hotel Kellogg'</w:t>
      </w:r>
      <w:r w:rsidR="006D5A73">
        <w:rPr>
          <w:rFonts w:ascii="Avenir Next World" w:hAnsi="Avenir Next World" w:cs="Avenir Next World"/>
          <w:sz w:val="22"/>
          <w:szCs w:val="22"/>
          <w:lang w:val="sl-SI"/>
        </w:rPr>
        <w:t>s</w:t>
      </w:r>
      <w:r w:rsidRPr="00CA7814">
        <w:rPr>
          <w:rFonts w:ascii="Avenir Next World" w:hAnsi="Avenir Next World" w:cs="Avenir Next World"/>
          <w:sz w:val="22"/>
          <w:szCs w:val="22"/>
          <w:lang w:val="sl-SI"/>
        </w:rPr>
        <w:t xml:space="preserve"> in poudaril izjemno povezovanje inovativnosti in tradicije – projekt, ki popolnoma uteleša vrednote podjetja Baumit.</w:t>
      </w:r>
    </w:p>
    <w:p w14:paraId="1CB7C194" w14:textId="1E3C424A" w:rsidR="0053242D" w:rsidRDefault="00000000" w:rsidP="00DF06FB">
      <w:pPr>
        <w:pStyle w:val="Navadensplet"/>
        <w:ind w:right="-142"/>
        <w:rPr>
          <w:rFonts w:ascii="Avenir Next World" w:hAnsi="Avenir Next World" w:cs="Avenir Next World"/>
          <w:sz w:val="22"/>
          <w:szCs w:val="22"/>
          <w:lang w:val="sl-SI"/>
        </w:rPr>
      </w:pPr>
      <w:r w:rsidRPr="00CA7814">
        <w:rPr>
          <w:rFonts w:ascii="Avenir Next World" w:hAnsi="Avenir Next World" w:cs="Avenir Next World"/>
          <w:sz w:val="22"/>
          <w:szCs w:val="22"/>
          <w:lang w:val="sl-SI"/>
        </w:rPr>
        <w:t>Baumit Life Challenge se je uveljavil kot eden najprestižnejših arhitekturnih natečajev v Evropi. Ne le da nagrajuje odličnost v oblikovanju, temveč spodbuja</w:t>
      </w:r>
      <w:r w:rsidR="006D5A73">
        <w:rPr>
          <w:rFonts w:ascii="Avenir Next World" w:hAnsi="Avenir Next World" w:cs="Avenir Next World"/>
          <w:sz w:val="22"/>
          <w:szCs w:val="22"/>
          <w:lang w:val="sl-SI"/>
        </w:rPr>
        <w:t xml:space="preserve"> tudi</w:t>
      </w:r>
      <w:r w:rsidRPr="00CA7814">
        <w:rPr>
          <w:rFonts w:ascii="Avenir Next World" w:hAnsi="Avenir Next World" w:cs="Avenir Next World"/>
          <w:sz w:val="22"/>
          <w:szCs w:val="22"/>
          <w:lang w:val="sl-SI"/>
        </w:rPr>
        <w:t xml:space="preserve"> trajnostno gradnjo po vsej celini. Dogodek združuje mednarodno skupnost, ki se posveča napredku arhitekture in gradbene kulture, ter ostaja ključna platforma za navdih, izmenjavo</w:t>
      </w:r>
      <w:r w:rsidR="001500F6">
        <w:rPr>
          <w:rFonts w:ascii="Avenir Next World" w:hAnsi="Avenir Next World" w:cs="Avenir Next World"/>
          <w:sz w:val="22"/>
          <w:szCs w:val="22"/>
          <w:lang w:val="sl-SI"/>
        </w:rPr>
        <w:t xml:space="preserve"> znanj in izkušenj</w:t>
      </w:r>
      <w:r w:rsidRPr="00CA7814">
        <w:rPr>
          <w:rFonts w:ascii="Avenir Next World" w:hAnsi="Avenir Next World" w:cs="Avenir Next World"/>
          <w:sz w:val="22"/>
          <w:szCs w:val="22"/>
          <w:lang w:val="sl-SI"/>
        </w:rPr>
        <w:t xml:space="preserve"> </w:t>
      </w:r>
      <w:r w:rsidR="001500F6">
        <w:rPr>
          <w:rFonts w:ascii="Avenir Next World" w:hAnsi="Avenir Next World" w:cs="Avenir Next World"/>
          <w:sz w:val="22"/>
          <w:szCs w:val="22"/>
          <w:lang w:val="sl-SI"/>
        </w:rPr>
        <w:t xml:space="preserve">ter </w:t>
      </w:r>
      <w:r w:rsidRPr="00CA7814">
        <w:rPr>
          <w:rFonts w:ascii="Avenir Next World" w:hAnsi="Avenir Next World" w:cs="Avenir Next World"/>
          <w:sz w:val="22"/>
          <w:szCs w:val="22"/>
          <w:lang w:val="sl-SI"/>
        </w:rPr>
        <w:t>inovacije.</w:t>
      </w:r>
    </w:p>
    <w:p w14:paraId="27FC67B3" w14:textId="6E76EC32" w:rsidR="00BB4519" w:rsidRPr="00DF06FB" w:rsidRDefault="00BB4519" w:rsidP="00DF06FB">
      <w:pPr>
        <w:pStyle w:val="Navadensplet"/>
        <w:ind w:right="-142"/>
        <w:rPr>
          <w:rFonts w:ascii="Avenir Next World" w:hAnsi="Avenir Next World" w:cs="Avenir Next World"/>
          <w:sz w:val="22"/>
          <w:szCs w:val="22"/>
          <w:lang w:val="sl-SI"/>
        </w:rPr>
      </w:pPr>
      <w:r>
        <w:rPr>
          <w:rFonts w:ascii="Avenir Next World" w:hAnsi="Avenir Next World" w:cs="Avenir Next World"/>
          <w:sz w:val="22"/>
          <w:szCs w:val="22"/>
          <w:lang w:val="sl-SI"/>
        </w:rPr>
        <w:t xml:space="preserve">Fotografije z dogodka: </w:t>
      </w:r>
      <w:hyperlink r:id="rId25" w:tooltip="Protected by Check Point: https://brand.baumit.com/share/DYn6oJbBDQ9VbkBXv3G3" w:history="1">
        <w:r w:rsidRPr="00BB4519">
          <w:rPr>
            <w:rStyle w:val="Hiperpovezava"/>
            <w:rFonts w:ascii="Avenir Next World" w:hAnsi="Avenir Next World" w:cs="Avenir Next World"/>
            <w:sz w:val="22"/>
            <w:szCs w:val="22"/>
          </w:rPr>
          <w:t>https://brand.baumit.com/share/DYn6oJbBDQ9VbkBXv3G3</w:t>
        </w:r>
      </w:hyperlink>
    </w:p>
    <w:sectPr w:rsidR="00BB4519" w:rsidRPr="00DF06FB" w:rsidSect="00D703F3">
      <w:headerReference w:type="default" r:id="rId26"/>
      <w:footerReference w:type="default" r:id="rId27"/>
      <w:pgSz w:w="11906" w:h="16838"/>
      <w:pgMar w:top="0" w:right="850" w:bottom="570" w:left="127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D0C26" w14:textId="77777777" w:rsidR="00563043" w:rsidRDefault="00563043" w:rsidP="00DF06FB">
      <w:r>
        <w:separator/>
      </w:r>
    </w:p>
  </w:endnote>
  <w:endnote w:type="continuationSeparator" w:id="0">
    <w:p w14:paraId="767349E5" w14:textId="77777777" w:rsidR="00563043" w:rsidRDefault="00563043" w:rsidP="00DF0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venir Next World">
    <w:altName w:val="Arial Unicode MS"/>
    <w:panose1 w:val="020B0503020202020204"/>
    <w:charset w:val="00"/>
    <w:family w:val="swiss"/>
    <w:notTrueType/>
    <w:pitch w:val="variable"/>
    <w:sig w:usb0="A5002EEF" w:usb1="C0000003" w:usb2="00000008"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AEE44" w14:textId="1B0591CE" w:rsidR="00FD3F30" w:rsidRDefault="00FD3F30">
    <w:pPr>
      <w:pStyle w:val="Noga"/>
    </w:pPr>
  </w:p>
  <w:p w14:paraId="20F8BBA8" w14:textId="3FB7532B" w:rsidR="00DF06FB" w:rsidRDefault="00FD3F30">
    <w:pPr>
      <w:pStyle w:val="Noga"/>
    </w:pPr>
    <w:r w:rsidRPr="00CA7814">
      <w:rPr>
        <w:rFonts w:ascii="Avenir Next World" w:hAnsi="Avenir Next World" w:cs="Avenir Next World"/>
        <w:noProof/>
        <w:sz w:val="22"/>
        <w:szCs w:val="22"/>
        <w:u w:val="single"/>
        <w:lang w:val="sl-SI" w:eastAsia="zh-TW"/>
      </w:rPr>
      <w:drawing>
        <wp:anchor distT="0" distB="0" distL="114300" distR="114300" simplePos="0" relativeHeight="251659264" behindDoc="1" locked="0" layoutInCell="1" allowOverlap="1" wp14:anchorId="3C41B20C" wp14:editId="1B2D532C">
          <wp:simplePos x="0" y="0"/>
          <wp:positionH relativeFrom="column">
            <wp:posOffset>5775960</wp:posOffset>
          </wp:positionH>
          <wp:positionV relativeFrom="paragraph">
            <wp:posOffset>14605</wp:posOffset>
          </wp:positionV>
          <wp:extent cx="587751" cy="591919"/>
          <wp:effectExtent l="0" t="0" r="0" b="5080"/>
          <wp:wrapNone/>
          <wp:docPr id="1237904002" name="Grafik 1" descr="Ein Bild, das Schrift, Grafiken, Tex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48743" name="Grafik 1" descr="Ein Bild, das Schrift, Grafiken, Text, Logo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7751" cy="591919"/>
                  </a:xfrm>
                  <a:prstGeom prst="rect">
                    <a:avLst/>
                  </a:prstGeom>
                </pic:spPr>
              </pic:pic>
            </a:graphicData>
          </a:graphic>
          <wp14:sizeRelH relativeFrom="page">
            <wp14:pctWidth>0</wp14:pctWidth>
          </wp14:sizeRelH>
          <wp14:sizeRelV relativeFrom="page">
            <wp14:pctHeight>0</wp14:pctHeight>
          </wp14:sizeRelV>
        </wp:anchor>
      </w:drawing>
    </w:r>
  </w:p>
  <w:p w14:paraId="04B1E814" w14:textId="0A8B45CB" w:rsidR="00DF06FB" w:rsidRDefault="00DF06F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60E7C" w14:textId="77777777" w:rsidR="00563043" w:rsidRDefault="00563043" w:rsidP="00DF06FB">
      <w:r>
        <w:separator/>
      </w:r>
    </w:p>
  </w:footnote>
  <w:footnote w:type="continuationSeparator" w:id="0">
    <w:p w14:paraId="19445E50" w14:textId="77777777" w:rsidR="00563043" w:rsidRDefault="00563043" w:rsidP="00DF06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728CB" w14:textId="40D44EC7" w:rsidR="00471AB4" w:rsidRDefault="00471AB4">
    <w:pPr>
      <w:pStyle w:val="Glava"/>
    </w:pPr>
  </w:p>
  <w:p w14:paraId="5409177C" w14:textId="77777777" w:rsidR="00471AB4" w:rsidRDefault="00471AB4">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362C"/>
    <w:multiLevelType w:val="hybridMultilevel"/>
    <w:tmpl w:val="F60000C0"/>
    <w:lvl w:ilvl="0" w:tplc="692AE92E">
      <w:start w:val="1"/>
      <w:numFmt w:val="bullet"/>
      <w:lvlText w:val=""/>
      <w:lvlJc w:val="left"/>
      <w:pPr>
        <w:ind w:left="720" w:hanging="360"/>
      </w:pPr>
      <w:rPr>
        <w:rFonts w:ascii="Wingdings" w:hAnsi="Wingdings" w:hint="default"/>
        <w:color w:val="000000" w:themeColor="text1"/>
      </w:rPr>
    </w:lvl>
    <w:lvl w:ilvl="1" w:tplc="4BEAB7D6" w:tentative="1">
      <w:start w:val="1"/>
      <w:numFmt w:val="bullet"/>
      <w:lvlText w:val="o"/>
      <w:lvlJc w:val="left"/>
      <w:pPr>
        <w:ind w:left="1440" w:hanging="360"/>
      </w:pPr>
      <w:rPr>
        <w:rFonts w:ascii="Courier New" w:hAnsi="Courier New" w:cs="Courier New" w:hint="default"/>
      </w:rPr>
    </w:lvl>
    <w:lvl w:ilvl="2" w:tplc="0D4C642E" w:tentative="1">
      <w:start w:val="1"/>
      <w:numFmt w:val="bullet"/>
      <w:lvlText w:val=""/>
      <w:lvlJc w:val="left"/>
      <w:pPr>
        <w:ind w:left="2160" w:hanging="360"/>
      </w:pPr>
      <w:rPr>
        <w:rFonts w:ascii="Wingdings" w:hAnsi="Wingdings" w:hint="default"/>
      </w:rPr>
    </w:lvl>
    <w:lvl w:ilvl="3" w:tplc="D71A7EC0" w:tentative="1">
      <w:start w:val="1"/>
      <w:numFmt w:val="bullet"/>
      <w:lvlText w:val=""/>
      <w:lvlJc w:val="left"/>
      <w:pPr>
        <w:ind w:left="2880" w:hanging="360"/>
      </w:pPr>
      <w:rPr>
        <w:rFonts w:ascii="Symbol" w:hAnsi="Symbol" w:hint="default"/>
      </w:rPr>
    </w:lvl>
    <w:lvl w:ilvl="4" w:tplc="25BE43FA" w:tentative="1">
      <w:start w:val="1"/>
      <w:numFmt w:val="bullet"/>
      <w:lvlText w:val="o"/>
      <w:lvlJc w:val="left"/>
      <w:pPr>
        <w:ind w:left="3600" w:hanging="360"/>
      </w:pPr>
      <w:rPr>
        <w:rFonts w:ascii="Courier New" w:hAnsi="Courier New" w:cs="Courier New" w:hint="default"/>
      </w:rPr>
    </w:lvl>
    <w:lvl w:ilvl="5" w:tplc="28C22268" w:tentative="1">
      <w:start w:val="1"/>
      <w:numFmt w:val="bullet"/>
      <w:lvlText w:val=""/>
      <w:lvlJc w:val="left"/>
      <w:pPr>
        <w:ind w:left="4320" w:hanging="360"/>
      </w:pPr>
      <w:rPr>
        <w:rFonts w:ascii="Wingdings" w:hAnsi="Wingdings" w:hint="default"/>
      </w:rPr>
    </w:lvl>
    <w:lvl w:ilvl="6" w:tplc="5BE6055E" w:tentative="1">
      <w:start w:val="1"/>
      <w:numFmt w:val="bullet"/>
      <w:lvlText w:val=""/>
      <w:lvlJc w:val="left"/>
      <w:pPr>
        <w:ind w:left="5040" w:hanging="360"/>
      </w:pPr>
      <w:rPr>
        <w:rFonts w:ascii="Symbol" w:hAnsi="Symbol" w:hint="default"/>
      </w:rPr>
    </w:lvl>
    <w:lvl w:ilvl="7" w:tplc="2C4007A4" w:tentative="1">
      <w:start w:val="1"/>
      <w:numFmt w:val="bullet"/>
      <w:lvlText w:val="o"/>
      <w:lvlJc w:val="left"/>
      <w:pPr>
        <w:ind w:left="5760" w:hanging="360"/>
      </w:pPr>
      <w:rPr>
        <w:rFonts w:ascii="Courier New" w:hAnsi="Courier New" w:cs="Courier New" w:hint="default"/>
      </w:rPr>
    </w:lvl>
    <w:lvl w:ilvl="8" w:tplc="92182C18" w:tentative="1">
      <w:start w:val="1"/>
      <w:numFmt w:val="bullet"/>
      <w:lvlText w:val=""/>
      <w:lvlJc w:val="left"/>
      <w:pPr>
        <w:ind w:left="6480" w:hanging="360"/>
      </w:pPr>
      <w:rPr>
        <w:rFonts w:ascii="Wingdings" w:hAnsi="Wingdings" w:hint="default"/>
      </w:rPr>
    </w:lvl>
  </w:abstractNum>
  <w:abstractNum w:abstractNumId="1" w15:restartNumberingAfterBreak="0">
    <w:nsid w:val="0ADA6E4F"/>
    <w:multiLevelType w:val="multilevel"/>
    <w:tmpl w:val="56A42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82295"/>
    <w:multiLevelType w:val="hybridMultilevel"/>
    <w:tmpl w:val="AFC6C510"/>
    <w:lvl w:ilvl="0" w:tplc="6C1AAD64">
      <w:start w:val="1"/>
      <w:numFmt w:val="decimal"/>
      <w:lvlText w:val="%1."/>
      <w:lvlJc w:val="left"/>
      <w:pPr>
        <w:ind w:left="720" w:hanging="360"/>
      </w:pPr>
    </w:lvl>
    <w:lvl w:ilvl="1" w:tplc="60B2EF80" w:tentative="1">
      <w:start w:val="1"/>
      <w:numFmt w:val="lowerLetter"/>
      <w:lvlText w:val="%2."/>
      <w:lvlJc w:val="left"/>
      <w:pPr>
        <w:ind w:left="1440" w:hanging="360"/>
      </w:pPr>
    </w:lvl>
    <w:lvl w:ilvl="2" w:tplc="9EACB880" w:tentative="1">
      <w:start w:val="1"/>
      <w:numFmt w:val="lowerRoman"/>
      <w:lvlText w:val="%3."/>
      <w:lvlJc w:val="right"/>
      <w:pPr>
        <w:ind w:left="2160" w:hanging="180"/>
      </w:pPr>
    </w:lvl>
    <w:lvl w:ilvl="3" w:tplc="B9325F5E" w:tentative="1">
      <w:start w:val="1"/>
      <w:numFmt w:val="decimal"/>
      <w:lvlText w:val="%4."/>
      <w:lvlJc w:val="left"/>
      <w:pPr>
        <w:ind w:left="2880" w:hanging="360"/>
      </w:pPr>
    </w:lvl>
    <w:lvl w:ilvl="4" w:tplc="14E4C588" w:tentative="1">
      <w:start w:val="1"/>
      <w:numFmt w:val="lowerLetter"/>
      <w:lvlText w:val="%5."/>
      <w:lvlJc w:val="left"/>
      <w:pPr>
        <w:ind w:left="3600" w:hanging="360"/>
      </w:pPr>
    </w:lvl>
    <w:lvl w:ilvl="5" w:tplc="8708B9AA" w:tentative="1">
      <w:start w:val="1"/>
      <w:numFmt w:val="lowerRoman"/>
      <w:lvlText w:val="%6."/>
      <w:lvlJc w:val="right"/>
      <w:pPr>
        <w:ind w:left="4320" w:hanging="180"/>
      </w:pPr>
    </w:lvl>
    <w:lvl w:ilvl="6" w:tplc="26562D96" w:tentative="1">
      <w:start w:val="1"/>
      <w:numFmt w:val="decimal"/>
      <w:lvlText w:val="%7."/>
      <w:lvlJc w:val="left"/>
      <w:pPr>
        <w:ind w:left="5040" w:hanging="360"/>
      </w:pPr>
    </w:lvl>
    <w:lvl w:ilvl="7" w:tplc="4A1A5C80" w:tentative="1">
      <w:start w:val="1"/>
      <w:numFmt w:val="lowerLetter"/>
      <w:lvlText w:val="%8."/>
      <w:lvlJc w:val="left"/>
      <w:pPr>
        <w:ind w:left="5760" w:hanging="360"/>
      </w:pPr>
    </w:lvl>
    <w:lvl w:ilvl="8" w:tplc="21CE281C" w:tentative="1">
      <w:start w:val="1"/>
      <w:numFmt w:val="lowerRoman"/>
      <w:lvlText w:val="%9."/>
      <w:lvlJc w:val="right"/>
      <w:pPr>
        <w:ind w:left="6480" w:hanging="180"/>
      </w:pPr>
    </w:lvl>
  </w:abstractNum>
  <w:abstractNum w:abstractNumId="3" w15:restartNumberingAfterBreak="0">
    <w:nsid w:val="13142A29"/>
    <w:multiLevelType w:val="hybridMultilevel"/>
    <w:tmpl w:val="32DA489E"/>
    <w:lvl w:ilvl="0" w:tplc="4D96E91C">
      <w:start w:val="1"/>
      <w:numFmt w:val="bullet"/>
      <w:lvlText w:val=""/>
      <w:lvlJc w:val="left"/>
      <w:pPr>
        <w:ind w:left="720" w:hanging="360"/>
      </w:pPr>
      <w:rPr>
        <w:rFonts w:ascii="Symbol" w:hAnsi="Symbol" w:hint="default"/>
      </w:rPr>
    </w:lvl>
    <w:lvl w:ilvl="1" w:tplc="88025EA8" w:tentative="1">
      <w:start w:val="1"/>
      <w:numFmt w:val="bullet"/>
      <w:lvlText w:val="o"/>
      <w:lvlJc w:val="left"/>
      <w:pPr>
        <w:ind w:left="1440" w:hanging="360"/>
      </w:pPr>
      <w:rPr>
        <w:rFonts w:ascii="Courier New" w:hAnsi="Courier New" w:cs="Courier New" w:hint="default"/>
      </w:rPr>
    </w:lvl>
    <w:lvl w:ilvl="2" w:tplc="E8BE5F1C" w:tentative="1">
      <w:start w:val="1"/>
      <w:numFmt w:val="bullet"/>
      <w:lvlText w:val=""/>
      <w:lvlJc w:val="left"/>
      <w:pPr>
        <w:ind w:left="2160" w:hanging="360"/>
      </w:pPr>
      <w:rPr>
        <w:rFonts w:ascii="Wingdings" w:hAnsi="Wingdings" w:hint="default"/>
      </w:rPr>
    </w:lvl>
    <w:lvl w:ilvl="3" w:tplc="1E841ABC" w:tentative="1">
      <w:start w:val="1"/>
      <w:numFmt w:val="bullet"/>
      <w:lvlText w:val=""/>
      <w:lvlJc w:val="left"/>
      <w:pPr>
        <w:ind w:left="2880" w:hanging="360"/>
      </w:pPr>
      <w:rPr>
        <w:rFonts w:ascii="Symbol" w:hAnsi="Symbol" w:hint="default"/>
      </w:rPr>
    </w:lvl>
    <w:lvl w:ilvl="4" w:tplc="EDAC6FF6" w:tentative="1">
      <w:start w:val="1"/>
      <w:numFmt w:val="bullet"/>
      <w:lvlText w:val="o"/>
      <w:lvlJc w:val="left"/>
      <w:pPr>
        <w:ind w:left="3600" w:hanging="360"/>
      </w:pPr>
      <w:rPr>
        <w:rFonts w:ascii="Courier New" w:hAnsi="Courier New" w:cs="Courier New" w:hint="default"/>
      </w:rPr>
    </w:lvl>
    <w:lvl w:ilvl="5" w:tplc="8BACA8AA" w:tentative="1">
      <w:start w:val="1"/>
      <w:numFmt w:val="bullet"/>
      <w:lvlText w:val=""/>
      <w:lvlJc w:val="left"/>
      <w:pPr>
        <w:ind w:left="4320" w:hanging="360"/>
      </w:pPr>
      <w:rPr>
        <w:rFonts w:ascii="Wingdings" w:hAnsi="Wingdings" w:hint="default"/>
      </w:rPr>
    </w:lvl>
    <w:lvl w:ilvl="6" w:tplc="23F4BC20" w:tentative="1">
      <w:start w:val="1"/>
      <w:numFmt w:val="bullet"/>
      <w:lvlText w:val=""/>
      <w:lvlJc w:val="left"/>
      <w:pPr>
        <w:ind w:left="5040" w:hanging="360"/>
      </w:pPr>
      <w:rPr>
        <w:rFonts w:ascii="Symbol" w:hAnsi="Symbol" w:hint="default"/>
      </w:rPr>
    </w:lvl>
    <w:lvl w:ilvl="7" w:tplc="A1361A4A" w:tentative="1">
      <w:start w:val="1"/>
      <w:numFmt w:val="bullet"/>
      <w:lvlText w:val="o"/>
      <w:lvlJc w:val="left"/>
      <w:pPr>
        <w:ind w:left="5760" w:hanging="360"/>
      </w:pPr>
      <w:rPr>
        <w:rFonts w:ascii="Courier New" w:hAnsi="Courier New" w:cs="Courier New" w:hint="default"/>
      </w:rPr>
    </w:lvl>
    <w:lvl w:ilvl="8" w:tplc="D8D4B7B6" w:tentative="1">
      <w:start w:val="1"/>
      <w:numFmt w:val="bullet"/>
      <w:lvlText w:val=""/>
      <w:lvlJc w:val="left"/>
      <w:pPr>
        <w:ind w:left="6480" w:hanging="360"/>
      </w:pPr>
      <w:rPr>
        <w:rFonts w:ascii="Wingdings" w:hAnsi="Wingdings" w:hint="default"/>
      </w:rPr>
    </w:lvl>
  </w:abstractNum>
  <w:abstractNum w:abstractNumId="4" w15:restartNumberingAfterBreak="0">
    <w:nsid w:val="1A056B98"/>
    <w:multiLevelType w:val="hybridMultilevel"/>
    <w:tmpl w:val="D8D63BEA"/>
    <w:lvl w:ilvl="0" w:tplc="DF50B2EA">
      <w:start w:val="1"/>
      <w:numFmt w:val="decimal"/>
      <w:lvlText w:val="%1."/>
      <w:lvlJc w:val="left"/>
      <w:pPr>
        <w:ind w:left="720" w:hanging="360"/>
      </w:pPr>
    </w:lvl>
    <w:lvl w:ilvl="1" w:tplc="416A0B06" w:tentative="1">
      <w:start w:val="1"/>
      <w:numFmt w:val="lowerLetter"/>
      <w:lvlText w:val="%2."/>
      <w:lvlJc w:val="left"/>
      <w:pPr>
        <w:ind w:left="1440" w:hanging="360"/>
      </w:pPr>
    </w:lvl>
    <w:lvl w:ilvl="2" w:tplc="4FDE8D7E" w:tentative="1">
      <w:start w:val="1"/>
      <w:numFmt w:val="lowerRoman"/>
      <w:lvlText w:val="%3."/>
      <w:lvlJc w:val="right"/>
      <w:pPr>
        <w:ind w:left="2160" w:hanging="180"/>
      </w:pPr>
    </w:lvl>
    <w:lvl w:ilvl="3" w:tplc="A03ED0F0" w:tentative="1">
      <w:start w:val="1"/>
      <w:numFmt w:val="decimal"/>
      <w:lvlText w:val="%4."/>
      <w:lvlJc w:val="left"/>
      <w:pPr>
        <w:ind w:left="2880" w:hanging="360"/>
      </w:pPr>
    </w:lvl>
    <w:lvl w:ilvl="4" w:tplc="14B6F728" w:tentative="1">
      <w:start w:val="1"/>
      <w:numFmt w:val="lowerLetter"/>
      <w:lvlText w:val="%5."/>
      <w:lvlJc w:val="left"/>
      <w:pPr>
        <w:ind w:left="3600" w:hanging="360"/>
      </w:pPr>
    </w:lvl>
    <w:lvl w:ilvl="5" w:tplc="4EB60414" w:tentative="1">
      <w:start w:val="1"/>
      <w:numFmt w:val="lowerRoman"/>
      <w:lvlText w:val="%6."/>
      <w:lvlJc w:val="right"/>
      <w:pPr>
        <w:ind w:left="4320" w:hanging="180"/>
      </w:pPr>
    </w:lvl>
    <w:lvl w:ilvl="6" w:tplc="D99496EE" w:tentative="1">
      <w:start w:val="1"/>
      <w:numFmt w:val="decimal"/>
      <w:lvlText w:val="%7."/>
      <w:lvlJc w:val="left"/>
      <w:pPr>
        <w:ind w:left="5040" w:hanging="360"/>
      </w:pPr>
    </w:lvl>
    <w:lvl w:ilvl="7" w:tplc="ABA42114" w:tentative="1">
      <w:start w:val="1"/>
      <w:numFmt w:val="lowerLetter"/>
      <w:lvlText w:val="%8."/>
      <w:lvlJc w:val="left"/>
      <w:pPr>
        <w:ind w:left="5760" w:hanging="360"/>
      </w:pPr>
    </w:lvl>
    <w:lvl w:ilvl="8" w:tplc="66183248" w:tentative="1">
      <w:start w:val="1"/>
      <w:numFmt w:val="lowerRoman"/>
      <w:lvlText w:val="%9."/>
      <w:lvlJc w:val="right"/>
      <w:pPr>
        <w:ind w:left="6480" w:hanging="180"/>
      </w:pPr>
    </w:lvl>
  </w:abstractNum>
  <w:abstractNum w:abstractNumId="5" w15:restartNumberingAfterBreak="0">
    <w:nsid w:val="1CBA503D"/>
    <w:multiLevelType w:val="multilevel"/>
    <w:tmpl w:val="E8F0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174DAB"/>
    <w:multiLevelType w:val="hybridMultilevel"/>
    <w:tmpl w:val="B3820902"/>
    <w:lvl w:ilvl="0" w:tplc="E42028BA">
      <w:start w:val="1"/>
      <w:numFmt w:val="bullet"/>
      <w:lvlText w:val=""/>
      <w:lvlJc w:val="left"/>
      <w:pPr>
        <w:ind w:left="720" w:hanging="360"/>
      </w:pPr>
      <w:rPr>
        <w:rFonts w:ascii="Wingdings" w:hAnsi="Wingdings" w:hint="default"/>
        <w:color w:val="000000" w:themeColor="text1"/>
      </w:rPr>
    </w:lvl>
    <w:lvl w:ilvl="1" w:tplc="ED66EC2E" w:tentative="1">
      <w:start w:val="1"/>
      <w:numFmt w:val="bullet"/>
      <w:lvlText w:val="o"/>
      <w:lvlJc w:val="left"/>
      <w:pPr>
        <w:ind w:left="1440" w:hanging="360"/>
      </w:pPr>
      <w:rPr>
        <w:rFonts w:ascii="Courier New" w:hAnsi="Courier New" w:cs="Courier New" w:hint="default"/>
      </w:rPr>
    </w:lvl>
    <w:lvl w:ilvl="2" w:tplc="587E5BE6" w:tentative="1">
      <w:start w:val="1"/>
      <w:numFmt w:val="bullet"/>
      <w:lvlText w:val=""/>
      <w:lvlJc w:val="left"/>
      <w:pPr>
        <w:ind w:left="2160" w:hanging="360"/>
      </w:pPr>
      <w:rPr>
        <w:rFonts w:ascii="Wingdings" w:hAnsi="Wingdings" w:hint="default"/>
      </w:rPr>
    </w:lvl>
    <w:lvl w:ilvl="3" w:tplc="EB3058BA" w:tentative="1">
      <w:start w:val="1"/>
      <w:numFmt w:val="bullet"/>
      <w:lvlText w:val=""/>
      <w:lvlJc w:val="left"/>
      <w:pPr>
        <w:ind w:left="2880" w:hanging="360"/>
      </w:pPr>
      <w:rPr>
        <w:rFonts w:ascii="Symbol" w:hAnsi="Symbol" w:hint="default"/>
      </w:rPr>
    </w:lvl>
    <w:lvl w:ilvl="4" w:tplc="5456E626" w:tentative="1">
      <w:start w:val="1"/>
      <w:numFmt w:val="bullet"/>
      <w:lvlText w:val="o"/>
      <w:lvlJc w:val="left"/>
      <w:pPr>
        <w:ind w:left="3600" w:hanging="360"/>
      </w:pPr>
      <w:rPr>
        <w:rFonts w:ascii="Courier New" w:hAnsi="Courier New" w:cs="Courier New" w:hint="default"/>
      </w:rPr>
    </w:lvl>
    <w:lvl w:ilvl="5" w:tplc="F072D61A" w:tentative="1">
      <w:start w:val="1"/>
      <w:numFmt w:val="bullet"/>
      <w:lvlText w:val=""/>
      <w:lvlJc w:val="left"/>
      <w:pPr>
        <w:ind w:left="4320" w:hanging="360"/>
      </w:pPr>
      <w:rPr>
        <w:rFonts w:ascii="Wingdings" w:hAnsi="Wingdings" w:hint="default"/>
      </w:rPr>
    </w:lvl>
    <w:lvl w:ilvl="6" w:tplc="40405166" w:tentative="1">
      <w:start w:val="1"/>
      <w:numFmt w:val="bullet"/>
      <w:lvlText w:val=""/>
      <w:lvlJc w:val="left"/>
      <w:pPr>
        <w:ind w:left="5040" w:hanging="360"/>
      </w:pPr>
      <w:rPr>
        <w:rFonts w:ascii="Symbol" w:hAnsi="Symbol" w:hint="default"/>
      </w:rPr>
    </w:lvl>
    <w:lvl w:ilvl="7" w:tplc="4438851C" w:tentative="1">
      <w:start w:val="1"/>
      <w:numFmt w:val="bullet"/>
      <w:lvlText w:val="o"/>
      <w:lvlJc w:val="left"/>
      <w:pPr>
        <w:ind w:left="5760" w:hanging="360"/>
      </w:pPr>
      <w:rPr>
        <w:rFonts w:ascii="Courier New" w:hAnsi="Courier New" w:cs="Courier New" w:hint="default"/>
      </w:rPr>
    </w:lvl>
    <w:lvl w:ilvl="8" w:tplc="0CD0CC92" w:tentative="1">
      <w:start w:val="1"/>
      <w:numFmt w:val="bullet"/>
      <w:lvlText w:val=""/>
      <w:lvlJc w:val="left"/>
      <w:pPr>
        <w:ind w:left="6480" w:hanging="360"/>
      </w:pPr>
      <w:rPr>
        <w:rFonts w:ascii="Wingdings" w:hAnsi="Wingdings" w:hint="default"/>
      </w:rPr>
    </w:lvl>
  </w:abstractNum>
  <w:abstractNum w:abstractNumId="7" w15:restartNumberingAfterBreak="0">
    <w:nsid w:val="2728714C"/>
    <w:multiLevelType w:val="multilevel"/>
    <w:tmpl w:val="7A6850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E813F3"/>
    <w:multiLevelType w:val="multilevel"/>
    <w:tmpl w:val="11460B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904BC0"/>
    <w:multiLevelType w:val="multilevel"/>
    <w:tmpl w:val="A3267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7767AF"/>
    <w:multiLevelType w:val="hybridMultilevel"/>
    <w:tmpl w:val="05A26E0A"/>
    <w:lvl w:ilvl="0" w:tplc="E228BA24">
      <w:start w:val="1"/>
      <w:numFmt w:val="decimal"/>
      <w:lvlText w:val="%1."/>
      <w:lvlJc w:val="left"/>
      <w:pPr>
        <w:ind w:left="360" w:hanging="360"/>
      </w:pPr>
    </w:lvl>
    <w:lvl w:ilvl="1" w:tplc="7868CD48" w:tentative="1">
      <w:start w:val="1"/>
      <w:numFmt w:val="lowerLetter"/>
      <w:lvlText w:val="%2."/>
      <w:lvlJc w:val="left"/>
      <w:pPr>
        <w:ind w:left="1080" w:hanging="360"/>
      </w:pPr>
    </w:lvl>
    <w:lvl w:ilvl="2" w:tplc="F686F6CE" w:tentative="1">
      <w:start w:val="1"/>
      <w:numFmt w:val="lowerRoman"/>
      <w:lvlText w:val="%3."/>
      <w:lvlJc w:val="right"/>
      <w:pPr>
        <w:ind w:left="1800" w:hanging="180"/>
      </w:pPr>
    </w:lvl>
    <w:lvl w:ilvl="3" w:tplc="BF8E1A26" w:tentative="1">
      <w:start w:val="1"/>
      <w:numFmt w:val="decimal"/>
      <w:lvlText w:val="%4."/>
      <w:lvlJc w:val="left"/>
      <w:pPr>
        <w:ind w:left="2520" w:hanging="360"/>
      </w:pPr>
    </w:lvl>
    <w:lvl w:ilvl="4" w:tplc="A56CB3CE" w:tentative="1">
      <w:start w:val="1"/>
      <w:numFmt w:val="lowerLetter"/>
      <w:lvlText w:val="%5."/>
      <w:lvlJc w:val="left"/>
      <w:pPr>
        <w:ind w:left="3240" w:hanging="360"/>
      </w:pPr>
    </w:lvl>
    <w:lvl w:ilvl="5" w:tplc="9BA0B394" w:tentative="1">
      <w:start w:val="1"/>
      <w:numFmt w:val="lowerRoman"/>
      <w:lvlText w:val="%6."/>
      <w:lvlJc w:val="right"/>
      <w:pPr>
        <w:ind w:left="3960" w:hanging="180"/>
      </w:pPr>
    </w:lvl>
    <w:lvl w:ilvl="6" w:tplc="C2862464" w:tentative="1">
      <w:start w:val="1"/>
      <w:numFmt w:val="decimal"/>
      <w:lvlText w:val="%7."/>
      <w:lvlJc w:val="left"/>
      <w:pPr>
        <w:ind w:left="4680" w:hanging="360"/>
      </w:pPr>
    </w:lvl>
    <w:lvl w:ilvl="7" w:tplc="8CF8B2BE" w:tentative="1">
      <w:start w:val="1"/>
      <w:numFmt w:val="lowerLetter"/>
      <w:lvlText w:val="%8."/>
      <w:lvlJc w:val="left"/>
      <w:pPr>
        <w:ind w:left="5400" w:hanging="360"/>
      </w:pPr>
    </w:lvl>
    <w:lvl w:ilvl="8" w:tplc="9736729C" w:tentative="1">
      <w:start w:val="1"/>
      <w:numFmt w:val="lowerRoman"/>
      <w:lvlText w:val="%9."/>
      <w:lvlJc w:val="right"/>
      <w:pPr>
        <w:ind w:left="6120" w:hanging="180"/>
      </w:pPr>
    </w:lvl>
  </w:abstractNum>
  <w:abstractNum w:abstractNumId="11" w15:restartNumberingAfterBreak="0">
    <w:nsid w:val="30B43458"/>
    <w:multiLevelType w:val="multilevel"/>
    <w:tmpl w:val="BD54D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1B6BCB"/>
    <w:multiLevelType w:val="multilevel"/>
    <w:tmpl w:val="33800118"/>
    <w:lvl w:ilvl="0">
      <w:start w:val="1"/>
      <w:numFmt w:val="bullet"/>
      <w:lvlText w:val=""/>
      <w:lvlJc w:val="left"/>
      <w:pPr>
        <w:tabs>
          <w:tab w:val="num" w:pos="708"/>
        </w:tabs>
        <w:ind w:left="708" w:hanging="360"/>
      </w:pPr>
      <w:rPr>
        <w:rFonts w:ascii="Wingdings" w:hAnsi="Wingdings" w:hint="default"/>
        <w:sz w:val="20"/>
      </w:rPr>
    </w:lvl>
    <w:lvl w:ilvl="1" w:tentative="1">
      <w:start w:val="1"/>
      <w:numFmt w:val="bullet"/>
      <w:lvlText w:val=""/>
      <w:lvlJc w:val="left"/>
      <w:pPr>
        <w:tabs>
          <w:tab w:val="num" w:pos="1428"/>
        </w:tabs>
        <w:ind w:left="1428" w:hanging="360"/>
      </w:pPr>
      <w:rPr>
        <w:rFonts w:ascii="Wingdings" w:hAnsi="Wingdings" w:hint="default"/>
        <w:sz w:val="20"/>
      </w:rPr>
    </w:lvl>
    <w:lvl w:ilvl="2" w:tentative="1">
      <w:start w:val="1"/>
      <w:numFmt w:val="bullet"/>
      <w:lvlText w:val=""/>
      <w:lvlJc w:val="left"/>
      <w:pPr>
        <w:tabs>
          <w:tab w:val="num" w:pos="2148"/>
        </w:tabs>
        <w:ind w:left="2148" w:hanging="360"/>
      </w:pPr>
      <w:rPr>
        <w:rFonts w:ascii="Wingdings" w:hAnsi="Wingdings" w:hint="default"/>
        <w:sz w:val="20"/>
      </w:rPr>
    </w:lvl>
    <w:lvl w:ilvl="3" w:tentative="1">
      <w:start w:val="1"/>
      <w:numFmt w:val="bullet"/>
      <w:lvlText w:val=""/>
      <w:lvlJc w:val="left"/>
      <w:pPr>
        <w:tabs>
          <w:tab w:val="num" w:pos="2868"/>
        </w:tabs>
        <w:ind w:left="2868" w:hanging="360"/>
      </w:pPr>
      <w:rPr>
        <w:rFonts w:ascii="Wingdings" w:hAnsi="Wingdings" w:hint="default"/>
        <w:sz w:val="20"/>
      </w:rPr>
    </w:lvl>
    <w:lvl w:ilvl="4" w:tentative="1">
      <w:start w:val="1"/>
      <w:numFmt w:val="bullet"/>
      <w:lvlText w:val=""/>
      <w:lvlJc w:val="left"/>
      <w:pPr>
        <w:tabs>
          <w:tab w:val="num" w:pos="3588"/>
        </w:tabs>
        <w:ind w:left="3588" w:hanging="360"/>
      </w:pPr>
      <w:rPr>
        <w:rFonts w:ascii="Wingdings" w:hAnsi="Wingdings" w:hint="default"/>
        <w:sz w:val="20"/>
      </w:rPr>
    </w:lvl>
    <w:lvl w:ilvl="5" w:tentative="1">
      <w:start w:val="1"/>
      <w:numFmt w:val="bullet"/>
      <w:lvlText w:val=""/>
      <w:lvlJc w:val="left"/>
      <w:pPr>
        <w:tabs>
          <w:tab w:val="num" w:pos="4308"/>
        </w:tabs>
        <w:ind w:left="4308" w:hanging="360"/>
      </w:pPr>
      <w:rPr>
        <w:rFonts w:ascii="Wingdings" w:hAnsi="Wingdings" w:hint="default"/>
        <w:sz w:val="20"/>
      </w:rPr>
    </w:lvl>
    <w:lvl w:ilvl="6" w:tentative="1">
      <w:start w:val="1"/>
      <w:numFmt w:val="bullet"/>
      <w:lvlText w:val=""/>
      <w:lvlJc w:val="left"/>
      <w:pPr>
        <w:tabs>
          <w:tab w:val="num" w:pos="5028"/>
        </w:tabs>
        <w:ind w:left="5028" w:hanging="360"/>
      </w:pPr>
      <w:rPr>
        <w:rFonts w:ascii="Wingdings" w:hAnsi="Wingdings" w:hint="default"/>
        <w:sz w:val="20"/>
      </w:rPr>
    </w:lvl>
    <w:lvl w:ilvl="7" w:tentative="1">
      <w:start w:val="1"/>
      <w:numFmt w:val="bullet"/>
      <w:lvlText w:val=""/>
      <w:lvlJc w:val="left"/>
      <w:pPr>
        <w:tabs>
          <w:tab w:val="num" w:pos="5748"/>
        </w:tabs>
        <w:ind w:left="5748" w:hanging="360"/>
      </w:pPr>
      <w:rPr>
        <w:rFonts w:ascii="Wingdings" w:hAnsi="Wingdings" w:hint="default"/>
        <w:sz w:val="20"/>
      </w:rPr>
    </w:lvl>
    <w:lvl w:ilvl="8" w:tentative="1">
      <w:start w:val="1"/>
      <w:numFmt w:val="bullet"/>
      <w:lvlText w:val=""/>
      <w:lvlJc w:val="left"/>
      <w:pPr>
        <w:tabs>
          <w:tab w:val="num" w:pos="6468"/>
        </w:tabs>
        <w:ind w:left="6468" w:hanging="360"/>
      </w:pPr>
      <w:rPr>
        <w:rFonts w:ascii="Wingdings" w:hAnsi="Wingdings" w:hint="default"/>
        <w:sz w:val="20"/>
      </w:rPr>
    </w:lvl>
  </w:abstractNum>
  <w:abstractNum w:abstractNumId="13" w15:restartNumberingAfterBreak="0">
    <w:nsid w:val="3A2C7097"/>
    <w:multiLevelType w:val="hybridMultilevel"/>
    <w:tmpl w:val="71A2EA66"/>
    <w:lvl w:ilvl="0" w:tplc="933A8EE8">
      <w:start w:val="1"/>
      <w:numFmt w:val="bullet"/>
      <w:lvlText w:val=""/>
      <w:lvlJc w:val="left"/>
      <w:pPr>
        <w:ind w:left="720" w:hanging="360"/>
      </w:pPr>
      <w:rPr>
        <w:rFonts w:ascii="Wingdings" w:hAnsi="Wingdings" w:hint="default"/>
        <w:b w:val="0"/>
        <w:color w:val="000000" w:themeColor="text1"/>
      </w:rPr>
    </w:lvl>
    <w:lvl w:ilvl="1" w:tplc="F8F09E8E" w:tentative="1">
      <w:start w:val="1"/>
      <w:numFmt w:val="bullet"/>
      <w:lvlText w:val="o"/>
      <w:lvlJc w:val="left"/>
      <w:pPr>
        <w:ind w:left="1440" w:hanging="360"/>
      </w:pPr>
      <w:rPr>
        <w:rFonts w:ascii="Courier New" w:hAnsi="Courier New" w:cs="Courier New" w:hint="default"/>
      </w:rPr>
    </w:lvl>
    <w:lvl w:ilvl="2" w:tplc="1C08B1A2" w:tentative="1">
      <w:start w:val="1"/>
      <w:numFmt w:val="bullet"/>
      <w:lvlText w:val=""/>
      <w:lvlJc w:val="left"/>
      <w:pPr>
        <w:ind w:left="2160" w:hanging="360"/>
      </w:pPr>
      <w:rPr>
        <w:rFonts w:ascii="Wingdings" w:hAnsi="Wingdings" w:hint="default"/>
      </w:rPr>
    </w:lvl>
    <w:lvl w:ilvl="3" w:tplc="0A721320" w:tentative="1">
      <w:start w:val="1"/>
      <w:numFmt w:val="bullet"/>
      <w:lvlText w:val=""/>
      <w:lvlJc w:val="left"/>
      <w:pPr>
        <w:ind w:left="2880" w:hanging="360"/>
      </w:pPr>
      <w:rPr>
        <w:rFonts w:ascii="Symbol" w:hAnsi="Symbol" w:hint="default"/>
      </w:rPr>
    </w:lvl>
    <w:lvl w:ilvl="4" w:tplc="F62EEB66" w:tentative="1">
      <w:start w:val="1"/>
      <w:numFmt w:val="bullet"/>
      <w:lvlText w:val="o"/>
      <w:lvlJc w:val="left"/>
      <w:pPr>
        <w:ind w:left="3600" w:hanging="360"/>
      </w:pPr>
      <w:rPr>
        <w:rFonts w:ascii="Courier New" w:hAnsi="Courier New" w:cs="Courier New" w:hint="default"/>
      </w:rPr>
    </w:lvl>
    <w:lvl w:ilvl="5" w:tplc="342CCF32" w:tentative="1">
      <w:start w:val="1"/>
      <w:numFmt w:val="bullet"/>
      <w:lvlText w:val=""/>
      <w:lvlJc w:val="left"/>
      <w:pPr>
        <w:ind w:left="4320" w:hanging="360"/>
      </w:pPr>
      <w:rPr>
        <w:rFonts w:ascii="Wingdings" w:hAnsi="Wingdings" w:hint="default"/>
      </w:rPr>
    </w:lvl>
    <w:lvl w:ilvl="6" w:tplc="6D804CF8" w:tentative="1">
      <w:start w:val="1"/>
      <w:numFmt w:val="bullet"/>
      <w:lvlText w:val=""/>
      <w:lvlJc w:val="left"/>
      <w:pPr>
        <w:ind w:left="5040" w:hanging="360"/>
      </w:pPr>
      <w:rPr>
        <w:rFonts w:ascii="Symbol" w:hAnsi="Symbol" w:hint="default"/>
      </w:rPr>
    </w:lvl>
    <w:lvl w:ilvl="7" w:tplc="414ECA24" w:tentative="1">
      <w:start w:val="1"/>
      <w:numFmt w:val="bullet"/>
      <w:lvlText w:val="o"/>
      <w:lvlJc w:val="left"/>
      <w:pPr>
        <w:ind w:left="5760" w:hanging="360"/>
      </w:pPr>
      <w:rPr>
        <w:rFonts w:ascii="Courier New" w:hAnsi="Courier New" w:cs="Courier New" w:hint="default"/>
      </w:rPr>
    </w:lvl>
    <w:lvl w:ilvl="8" w:tplc="82DE1C26" w:tentative="1">
      <w:start w:val="1"/>
      <w:numFmt w:val="bullet"/>
      <w:lvlText w:val=""/>
      <w:lvlJc w:val="left"/>
      <w:pPr>
        <w:ind w:left="6480" w:hanging="360"/>
      </w:pPr>
      <w:rPr>
        <w:rFonts w:ascii="Wingdings" w:hAnsi="Wingdings" w:hint="default"/>
      </w:rPr>
    </w:lvl>
  </w:abstractNum>
  <w:abstractNum w:abstractNumId="14" w15:restartNumberingAfterBreak="0">
    <w:nsid w:val="3DCE53CA"/>
    <w:multiLevelType w:val="multilevel"/>
    <w:tmpl w:val="812C1E3A"/>
    <w:lvl w:ilvl="0">
      <w:start w:val="1"/>
      <w:numFmt w:val="bullet"/>
      <w:lvlText w:val=""/>
      <w:lvlJc w:val="left"/>
      <w:pPr>
        <w:ind w:left="720" w:hanging="360"/>
      </w:pPr>
      <w:rPr>
        <w:rFonts w:ascii="Wingdings" w:hAnsi="Wingdings"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7B551B"/>
    <w:multiLevelType w:val="hybridMultilevel"/>
    <w:tmpl w:val="8EE6B9EC"/>
    <w:lvl w:ilvl="0" w:tplc="9954B666">
      <w:start w:val="1"/>
      <w:numFmt w:val="bullet"/>
      <w:lvlText w:val=""/>
      <w:lvlJc w:val="left"/>
      <w:pPr>
        <w:ind w:left="720" w:hanging="360"/>
      </w:pPr>
      <w:rPr>
        <w:rFonts w:ascii="Wingdings" w:hAnsi="Wingdings" w:hint="default"/>
      </w:rPr>
    </w:lvl>
    <w:lvl w:ilvl="1" w:tplc="E5D0DDA0" w:tentative="1">
      <w:start w:val="1"/>
      <w:numFmt w:val="bullet"/>
      <w:lvlText w:val="o"/>
      <w:lvlJc w:val="left"/>
      <w:pPr>
        <w:ind w:left="1440" w:hanging="360"/>
      </w:pPr>
      <w:rPr>
        <w:rFonts w:ascii="Courier New" w:hAnsi="Courier New" w:cs="Courier New" w:hint="default"/>
      </w:rPr>
    </w:lvl>
    <w:lvl w:ilvl="2" w:tplc="DC9285CE" w:tentative="1">
      <w:start w:val="1"/>
      <w:numFmt w:val="bullet"/>
      <w:lvlText w:val=""/>
      <w:lvlJc w:val="left"/>
      <w:pPr>
        <w:ind w:left="2160" w:hanging="360"/>
      </w:pPr>
      <w:rPr>
        <w:rFonts w:ascii="Wingdings" w:hAnsi="Wingdings" w:hint="default"/>
      </w:rPr>
    </w:lvl>
    <w:lvl w:ilvl="3" w:tplc="99200532" w:tentative="1">
      <w:start w:val="1"/>
      <w:numFmt w:val="bullet"/>
      <w:lvlText w:val=""/>
      <w:lvlJc w:val="left"/>
      <w:pPr>
        <w:ind w:left="2880" w:hanging="360"/>
      </w:pPr>
      <w:rPr>
        <w:rFonts w:ascii="Symbol" w:hAnsi="Symbol" w:hint="default"/>
      </w:rPr>
    </w:lvl>
    <w:lvl w:ilvl="4" w:tplc="91446B92" w:tentative="1">
      <w:start w:val="1"/>
      <w:numFmt w:val="bullet"/>
      <w:lvlText w:val="o"/>
      <w:lvlJc w:val="left"/>
      <w:pPr>
        <w:ind w:left="3600" w:hanging="360"/>
      </w:pPr>
      <w:rPr>
        <w:rFonts w:ascii="Courier New" w:hAnsi="Courier New" w:cs="Courier New" w:hint="default"/>
      </w:rPr>
    </w:lvl>
    <w:lvl w:ilvl="5" w:tplc="4398B484" w:tentative="1">
      <w:start w:val="1"/>
      <w:numFmt w:val="bullet"/>
      <w:lvlText w:val=""/>
      <w:lvlJc w:val="left"/>
      <w:pPr>
        <w:ind w:left="4320" w:hanging="360"/>
      </w:pPr>
      <w:rPr>
        <w:rFonts w:ascii="Wingdings" w:hAnsi="Wingdings" w:hint="default"/>
      </w:rPr>
    </w:lvl>
    <w:lvl w:ilvl="6" w:tplc="9FE80D40" w:tentative="1">
      <w:start w:val="1"/>
      <w:numFmt w:val="bullet"/>
      <w:lvlText w:val=""/>
      <w:lvlJc w:val="left"/>
      <w:pPr>
        <w:ind w:left="5040" w:hanging="360"/>
      </w:pPr>
      <w:rPr>
        <w:rFonts w:ascii="Symbol" w:hAnsi="Symbol" w:hint="default"/>
      </w:rPr>
    </w:lvl>
    <w:lvl w:ilvl="7" w:tplc="BED4606A" w:tentative="1">
      <w:start w:val="1"/>
      <w:numFmt w:val="bullet"/>
      <w:lvlText w:val="o"/>
      <w:lvlJc w:val="left"/>
      <w:pPr>
        <w:ind w:left="5760" w:hanging="360"/>
      </w:pPr>
      <w:rPr>
        <w:rFonts w:ascii="Courier New" w:hAnsi="Courier New" w:cs="Courier New" w:hint="default"/>
      </w:rPr>
    </w:lvl>
    <w:lvl w:ilvl="8" w:tplc="287A20E6" w:tentative="1">
      <w:start w:val="1"/>
      <w:numFmt w:val="bullet"/>
      <w:lvlText w:val=""/>
      <w:lvlJc w:val="left"/>
      <w:pPr>
        <w:ind w:left="6480" w:hanging="360"/>
      </w:pPr>
      <w:rPr>
        <w:rFonts w:ascii="Wingdings" w:hAnsi="Wingdings" w:hint="default"/>
      </w:rPr>
    </w:lvl>
  </w:abstractNum>
  <w:abstractNum w:abstractNumId="16" w15:restartNumberingAfterBreak="0">
    <w:nsid w:val="492F5CD1"/>
    <w:multiLevelType w:val="hybridMultilevel"/>
    <w:tmpl w:val="C2720646"/>
    <w:lvl w:ilvl="0" w:tplc="4EF2F2D4">
      <w:start w:val="1"/>
      <w:numFmt w:val="decimal"/>
      <w:lvlText w:val="%1."/>
      <w:lvlJc w:val="left"/>
      <w:pPr>
        <w:ind w:left="720" w:hanging="360"/>
      </w:pPr>
      <w:rPr>
        <w:rFonts w:hint="default"/>
      </w:rPr>
    </w:lvl>
    <w:lvl w:ilvl="1" w:tplc="75467492" w:tentative="1">
      <w:start w:val="1"/>
      <w:numFmt w:val="lowerLetter"/>
      <w:lvlText w:val="%2."/>
      <w:lvlJc w:val="left"/>
      <w:pPr>
        <w:ind w:left="1440" w:hanging="360"/>
      </w:pPr>
    </w:lvl>
    <w:lvl w:ilvl="2" w:tplc="99AAB826" w:tentative="1">
      <w:start w:val="1"/>
      <w:numFmt w:val="lowerRoman"/>
      <w:lvlText w:val="%3."/>
      <w:lvlJc w:val="right"/>
      <w:pPr>
        <w:ind w:left="2160" w:hanging="180"/>
      </w:pPr>
    </w:lvl>
    <w:lvl w:ilvl="3" w:tplc="FF587638" w:tentative="1">
      <w:start w:val="1"/>
      <w:numFmt w:val="decimal"/>
      <w:lvlText w:val="%4."/>
      <w:lvlJc w:val="left"/>
      <w:pPr>
        <w:ind w:left="2880" w:hanging="360"/>
      </w:pPr>
    </w:lvl>
    <w:lvl w:ilvl="4" w:tplc="E7B6EBE6" w:tentative="1">
      <w:start w:val="1"/>
      <w:numFmt w:val="lowerLetter"/>
      <w:lvlText w:val="%5."/>
      <w:lvlJc w:val="left"/>
      <w:pPr>
        <w:ind w:left="3600" w:hanging="360"/>
      </w:pPr>
    </w:lvl>
    <w:lvl w:ilvl="5" w:tplc="59964CE4" w:tentative="1">
      <w:start w:val="1"/>
      <w:numFmt w:val="lowerRoman"/>
      <w:lvlText w:val="%6."/>
      <w:lvlJc w:val="right"/>
      <w:pPr>
        <w:ind w:left="4320" w:hanging="180"/>
      </w:pPr>
    </w:lvl>
    <w:lvl w:ilvl="6" w:tplc="2D84AA68" w:tentative="1">
      <w:start w:val="1"/>
      <w:numFmt w:val="decimal"/>
      <w:lvlText w:val="%7."/>
      <w:lvlJc w:val="left"/>
      <w:pPr>
        <w:ind w:left="5040" w:hanging="360"/>
      </w:pPr>
    </w:lvl>
    <w:lvl w:ilvl="7" w:tplc="F91E8E3A" w:tentative="1">
      <w:start w:val="1"/>
      <w:numFmt w:val="lowerLetter"/>
      <w:lvlText w:val="%8."/>
      <w:lvlJc w:val="left"/>
      <w:pPr>
        <w:ind w:left="5760" w:hanging="360"/>
      </w:pPr>
    </w:lvl>
    <w:lvl w:ilvl="8" w:tplc="B484B476" w:tentative="1">
      <w:start w:val="1"/>
      <w:numFmt w:val="lowerRoman"/>
      <w:lvlText w:val="%9."/>
      <w:lvlJc w:val="right"/>
      <w:pPr>
        <w:ind w:left="6480" w:hanging="180"/>
      </w:pPr>
    </w:lvl>
  </w:abstractNum>
  <w:abstractNum w:abstractNumId="17" w15:restartNumberingAfterBreak="0">
    <w:nsid w:val="556E30FA"/>
    <w:multiLevelType w:val="hybridMultilevel"/>
    <w:tmpl w:val="6784AE66"/>
    <w:lvl w:ilvl="0" w:tplc="F8FECED8">
      <w:start w:val="1"/>
      <w:numFmt w:val="bullet"/>
      <w:lvlText w:val=""/>
      <w:lvlJc w:val="left"/>
      <w:pPr>
        <w:ind w:left="720" w:hanging="360"/>
      </w:pPr>
      <w:rPr>
        <w:rFonts w:ascii="Wingdings" w:hAnsi="Wingdings" w:hint="default"/>
        <w:color w:val="000000" w:themeColor="text1"/>
      </w:rPr>
    </w:lvl>
    <w:lvl w:ilvl="1" w:tplc="E5847F26" w:tentative="1">
      <w:start w:val="1"/>
      <w:numFmt w:val="bullet"/>
      <w:lvlText w:val="o"/>
      <w:lvlJc w:val="left"/>
      <w:pPr>
        <w:ind w:left="1440" w:hanging="360"/>
      </w:pPr>
      <w:rPr>
        <w:rFonts w:ascii="Courier New" w:hAnsi="Courier New" w:cs="Courier New" w:hint="default"/>
      </w:rPr>
    </w:lvl>
    <w:lvl w:ilvl="2" w:tplc="7062C004" w:tentative="1">
      <w:start w:val="1"/>
      <w:numFmt w:val="bullet"/>
      <w:lvlText w:val=""/>
      <w:lvlJc w:val="left"/>
      <w:pPr>
        <w:ind w:left="2160" w:hanging="360"/>
      </w:pPr>
      <w:rPr>
        <w:rFonts w:ascii="Wingdings" w:hAnsi="Wingdings" w:hint="default"/>
      </w:rPr>
    </w:lvl>
    <w:lvl w:ilvl="3" w:tplc="1292B826" w:tentative="1">
      <w:start w:val="1"/>
      <w:numFmt w:val="bullet"/>
      <w:lvlText w:val=""/>
      <w:lvlJc w:val="left"/>
      <w:pPr>
        <w:ind w:left="2880" w:hanging="360"/>
      </w:pPr>
      <w:rPr>
        <w:rFonts w:ascii="Symbol" w:hAnsi="Symbol" w:hint="default"/>
      </w:rPr>
    </w:lvl>
    <w:lvl w:ilvl="4" w:tplc="053E6E26" w:tentative="1">
      <w:start w:val="1"/>
      <w:numFmt w:val="bullet"/>
      <w:lvlText w:val="o"/>
      <w:lvlJc w:val="left"/>
      <w:pPr>
        <w:ind w:left="3600" w:hanging="360"/>
      </w:pPr>
      <w:rPr>
        <w:rFonts w:ascii="Courier New" w:hAnsi="Courier New" w:cs="Courier New" w:hint="default"/>
      </w:rPr>
    </w:lvl>
    <w:lvl w:ilvl="5" w:tplc="3EC6B0E6" w:tentative="1">
      <w:start w:val="1"/>
      <w:numFmt w:val="bullet"/>
      <w:lvlText w:val=""/>
      <w:lvlJc w:val="left"/>
      <w:pPr>
        <w:ind w:left="4320" w:hanging="360"/>
      </w:pPr>
      <w:rPr>
        <w:rFonts w:ascii="Wingdings" w:hAnsi="Wingdings" w:hint="default"/>
      </w:rPr>
    </w:lvl>
    <w:lvl w:ilvl="6" w:tplc="D32A9F54" w:tentative="1">
      <w:start w:val="1"/>
      <w:numFmt w:val="bullet"/>
      <w:lvlText w:val=""/>
      <w:lvlJc w:val="left"/>
      <w:pPr>
        <w:ind w:left="5040" w:hanging="360"/>
      </w:pPr>
      <w:rPr>
        <w:rFonts w:ascii="Symbol" w:hAnsi="Symbol" w:hint="default"/>
      </w:rPr>
    </w:lvl>
    <w:lvl w:ilvl="7" w:tplc="C6D2F5B4" w:tentative="1">
      <w:start w:val="1"/>
      <w:numFmt w:val="bullet"/>
      <w:lvlText w:val="o"/>
      <w:lvlJc w:val="left"/>
      <w:pPr>
        <w:ind w:left="5760" w:hanging="360"/>
      </w:pPr>
      <w:rPr>
        <w:rFonts w:ascii="Courier New" w:hAnsi="Courier New" w:cs="Courier New" w:hint="default"/>
      </w:rPr>
    </w:lvl>
    <w:lvl w:ilvl="8" w:tplc="AAE81EA0" w:tentative="1">
      <w:start w:val="1"/>
      <w:numFmt w:val="bullet"/>
      <w:lvlText w:val=""/>
      <w:lvlJc w:val="left"/>
      <w:pPr>
        <w:ind w:left="6480" w:hanging="360"/>
      </w:pPr>
      <w:rPr>
        <w:rFonts w:ascii="Wingdings" w:hAnsi="Wingdings" w:hint="default"/>
      </w:rPr>
    </w:lvl>
  </w:abstractNum>
  <w:abstractNum w:abstractNumId="18" w15:restartNumberingAfterBreak="0">
    <w:nsid w:val="5F8B2BD1"/>
    <w:multiLevelType w:val="multilevel"/>
    <w:tmpl w:val="67549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9C36B1"/>
    <w:multiLevelType w:val="multilevel"/>
    <w:tmpl w:val="60ECBD82"/>
    <w:lvl w:ilvl="0">
      <w:start w:val="1"/>
      <w:numFmt w:val="bullet"/>
      <w:lvlText w:val=""/>
      <w:lvlJc w:val="left"/>
      <w:pPr>
        <w:ind w:left="720" w:hanging="360"/>
      </w:pPr>
      <w:rPr>
        <w:rFonts w:ascii="Wingdings" w:hAnsi="Wingdings"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7F2EC3"/>
    <w:multiLevelType w:val="hybridMultilevel"/>
    <w:tmpl w:val="3D181AC8"/>
    <w:lvl w:ilvl="0" w:tplc="1FB4AC7E">
      <w:start w:val="1"/>
      <w:numFmt w:val="bullet"/>
      <w:lvlText w:val=""/>
      <w:lvlJc w:val="left"/>
      <w:pPr>
        <w:ind w:left="360" w:hanging="360"/>
      </w:pPr>
      <w:rPr>
        <w:rFonts w:ascii="Wingdings" w:hAnsi="Wingdings" w:hint="default"/>
        <w:color w:val="000000" w:themeColor="text1"/>
      </w:rPr>
    </w:lvl>
    <w:lvl w:ilvl="1" w:tplc="0B4A7CE0" w:tentative="1">
      <w:start w:val="1"/>
      <w:numFmt w:val="bullet"/>
      <w:lvlText w:val="o"/>
      <w:lvlJc w:val="left"/>
      <w:pPr>
        <w:ind w:left="1080" w:hanging="360"/>
      </w:pPr>
      <w:rPr>
        <w:rFonts w:ascii="Courier New" w:hAnsi="Courier New" w:cs="Courier New" w:hint="default"/>
      </w:rPr>
    </w:lvl>
    <w:lvl w:ilvl="2" w:tplc="10D28E0E" w:tentative="1">
      <w:start w:val="1"/>
      <w:numFmt w:val="bullet"/>
      <w:lvlText w:val=""/>
      <w:lvlJc w:val="left"/>
      <w:pPr>
        <w:ind w:left="1800" w:hanging="360"/>
      </w:pPr>
      <w:rPr>
        <w:rFonts w:ascii="Wingdings" w:hAnsi="Wingdings" w:hint="default"/>
      </w:rPr>
    </w:lvl>
    <w:lvl w:ilvl="3" w:tplc="14C42008" w:tentative="1">
      <w:start w:val="1"/>
      <w:numFmt w:val="bullet"/>
      <w:lvlText w:val=""/>
      <w:lvlJc w:val="left"/>
      <w:pPr>
        <w:ind w:left="2520" w:hanging="360"/>
      </w:pPr>
      <w:rPr>
        <w:rFonts w:ascii="Symbol" w:hAnsi="Symbol" w:hint="default"/>
      </w:rPr>
    </w:lvl>
    <w:lvl w:ilvl="4" w:tplc="22BCD720" w:tentative="1">
      <w:start w:val="1"/>
      <w:numFmt w:val="bullet"/>
      <w:lvlText w:val="o"/>
      <w:lvlJc w:val="left"/>
      <w:pPr>
        <w:ind w:left="3240" w:hanging="360"/>
      </w:pPr>
      <w:rPr>
        <w:rFonts w:ascii="Courier New" w:hAnsi="Courier New" w:cs="Courier New" w:hint="default"/>
      </w:rPr>
    </w:lvl>
    <w:lvl w:ilvl="5" w:tplc="9DE87C5A" w:tentative="1">
      <w:start w:val="1"/>
      <w:numFmt w:val="bullet"/>
      <w:lvlText w:val=""/>
      <w:lvlJc w:val="left"/>
      <w:pPr>
        <w:ind w:left="3960" w:hanging="360"/>
      </w:pPr>
      <w:rPr>
        <w:rFonts w:ascii="Wingdings" w:hAnsi="Wingdings" w:hint="default"/>
      </w:rPr>
    </w:lvl>
    <w:lvl w:ilvl="6" w:tplc="F350D014" w:tentative="1">
      <w:start w:val="1"/>
      <w:numFmt w:val="bullet"/>
      <w:lvlText w:val=""/>
      <w:lvlJc w:val="left"/>
      <w:pPr>
        <w:ind w:left="4680" w:hanging="360"/>
      </w:pPr>
      <w:rPr>
        <w:rFonts w:ascii="Symbol" w:hAnsi="Symbol" w:hint="default"/>
      </w:rPr>
    </w:lvl>
    <w:lvl w:ilvl="7" w:tplc="1EB68EEC" w:tentative="1">
      <w:start w:val="1"/>
      <w:numFmt w:val="bullet"/>
      <w:lvlText w:val="o"/>
      <w:lvlJc w:val="left"/>
      <w:pPr>
        <w:ind w:left="5400" w:hanging="360"/>
      </w:pPr>
      <w:rPr>
        <w:rFonts w:ascii="Courier New" w:hAnsi="Courier New" w:cs="Courier New" w:hint="default"/>
      </w:rPr>
    </w:lvl>
    <w:lvl w:ilvl="8" w:tplc="934C4B24" w:tentative="1">
      <w:start w:val="1"/>
      <w:numFmt w:val="bullet"/>
      <w:lvlText w:val=""/>
      <w:lvlJc w:val="left"/>
      <w:pPr>
        <w:ind w:left="6120" w:hanging="360"/>
      </w:pPr>
      <w:rPr>
        <w:rFonts w:ascii="Wingdings" w:hAnsi="Wingdings" w:hint="default"/>
      </w:rPr>
    </w:lvl>
  </w:abstractNum>
  <w:abstractNum w:abstractNumId="21" w15:restartNumberingAfterBreak="0">
    <w:nsid w:val="6D1D2E95"/>
    <w:multiLevelType w:val="hybridMultilevel"/>
    <w:tmpl w:val="876E1572"/>
    <w:lvl w:ilvl="0" w:tplc="0A22FA1C">
      <w:start w:val="1"/>
      <w:numFmt w:val="bullet"/>
      <w:lvlText w:val=""/>
      <w:lvlJc w:val="left"/>
      <w:pPr>
        <w:ind w:left="720" w:hanging="360"/>
      </w:pPr>
      <w:rPr>
        <w:rFonts w:ascii="Wingdings" w:hAnsi="Wingdings" w:hint="default"/>
      </w:rPr>
    </w:lvl>
    <w:lvl w:ilvl="1" w:tplc="86ECAFCA" w:tentative="1">
      <w:start w:val="1"/>
      <w:numFmt w:val="bullet"/>
      <w:lvlText w:val="o"/>
      <w:lvlJc w:val="left"/>
      <w:pPr>
        <w:ind w:left="1440" w:hanging="360"/>
      </w:pPr>
      <w:rPr>
        <w:rFonts w:ascii="Courier New" w:hAnsi="Courier New" w:cs="Courier New" w:hint="default"/>
      </w:rPr>
    </w:lvl>
    <w:lvl w:ilvl="2" w:tplc="79DA260A" w:tentative="1">
      <w:start w:val="1"/>
      <w:numFmt w:val="bullet"/>
      <w:lvlText w:val=""/>
      <w:lvlJc w:val="left"/>
      <w:pPr>
        <w:ind w:left="2160" w:hanging="360"/>
      </w:pPr>
      <w:rPr>
        <w:rFonts w:ascii="Wingdings" w:hAnsi="Wingdings" w:hint="default"/>
      </w:rPr>
    </w:lvl>
    <w:lvl w:ilvl="3" w:tplc="B1049810" w:tentative="1">
      <w:start w:val="1"/>
      <w:numFmt w:val="bullet"/>
      <w:lvlText w:val=""/>
      <w:lvlJc w:val="left"/>
      <w:pPr>
        <w:ind w:left="2880" w:hanging="360"/>
      </w:pPr>
      <w:rPr>
        <w:rFonts w:ascii="Symbol" w:hAnsi="Symbol" w:hint="default"/>
      </w:rPr>
    </w:lvl>
    <w:lvl w:ilvl="4" w:tplc="14660860" w:tentative="1">
      <w:start w:val="1"/>
      <w:numFmt w:val="bullet"/>
      <w:lvlText w:val="o"/>
      <w:lvlJc w:val="left"/>
      <w:pPr>
        <w:ind w:left="3600" w:hanging="360"/>
      </w:pPr>
      <w:rPr>
        <w:rFonts w:ascii="Courier New" w:hAnsi="Courier New" w:cs="Courier New" w:hint="default"/>
      </w:rPr>
    </w:lvl>
    <w:lvl w:ilvl="5" w:tplc="992A8972" w:tentative="1">
      <w:start w:val="1"/>
      <w:numFmt w:val="bullet"/>
      <w:lvlText w:val=""/>
      <w:lvlJc w:val="left"/>
      <w:pPr>
        <w:ind w:left="4320" w:hanging="360"/>
      </w:pPr>
      <w:rPr>
        <w:rFonts w:ascii="Wingdings" w:hAnsi="Wingdings" w:hint="default"/>
      </w:rPr>
    </w:lvl>
    <w:lvl w:ilvl="6" w:tplc="478C5AEC" w:tentative="1">
      <w:start w:val="1"/>
      <w:numFmt w:val="bullet"/>
      <w:lvlText w:val=""/>
      <w:lvlJc w:val="left"/>
      <w:pPr>
        <w:ind w:left="5040" w:hanging="360"/>
      </w:pPr>
      <w:rPr>
        <w:rFonts w:ascii="Symbol" w:hAnsi="Symbol" w:hint="default"/>
      </w:rPr>
    </w:lvl>
    <w:lvl w:ilvl="7" w:tplc="7AD00F92" w:tentative="1">
      <w:start w:val="1"/>
      <w:numFmt w:val="bullet"/>
      <w:lvlText w:val="o"/>
      <w:lvlJc w:val="left"/>
      <w:pPr>
        <w:ind w:left="5760" w:hanging="360"/>
      </w:pPr>
      <w:rPr>
        <w:rFonts w:ascii="Courier New" w:hAnsi="Courier New" w:cs="Courier New" w:hint="default"/>
      </w:rPr>
    </w:lvl>
    <w:lvl w:ilvl="8" w:tplc="AC5CDA32" w:tentative="1">
      <w:start w:val="1"/>
      <w:numFmt w:val="bullet"/>
      <w:lvlText w:val=""/>
      <w:lvlJc w:val="left"/>
      <w:pPr>
        <w:ind w:left="6480" w:hanging="360"/>
      </w:pPr>
      <w:rPr>
        <w:rFonts w:ascii="Wingdings" w:hAnsi="Wingdings" w:hint="default"/>
      </w:rPr>
    </w:lvl>
  </w:abstractNum>
  <w:abstractNum w:abstractNumId="22" w15:restartNumberingAfterBreak="0">
    <w:nsid w:val="6DD9784A"/>
    <w:multiLevelType w:val="hybridMultilevel"/>
    <w:tmpl w:val="00229208"/>
    <w:lvl w:ilvl="0" w:tplc="CEDED8A0">
      <w:start w:val="1"/>
      <w:numFmt w:val="bullet"/>
      <w:lvlText w:val=""/>
      <w:lvlJc w:val="left"/>
      <w:pPr>
        <w:ind w:left="720" w:hanging="360"/>
      </w:pPr>
      <w:rPr>
        <w:rFonts w:ascii="Wingdings" w:hAnsi="Wingdings" w:hint="default"/>
      </w:rPr>
    </w:lvl>
    <w:lvl w:ilvl="1" w:tplc="06FA1238" w:tentative="1">
      <w:start w:val="1"/>
      <w:numFmt w:val="bullet"/>
      <w:lvlText w:val="o"/>
      <w:lvlJc w:val="left"/>
      <w:pPr>
        <w:ind w:left="1440" w:hanging="360"/>
      </w:pPr>
      <w:rPr>
        <w:rFonts w:ascii="Courier New" w:hAnsi="Courier New" w:cs="Courier New" w:hint="default"/>
      </w:rPr>
    </w:lvl>
    <w:lvl w:ilvl="2" w:tplc="6764EB10" w:tentative="1">
      <w:start w:val="1"/>
      <w:numFmt w:val="bullet"/>
      <w:lvlText w:val=""/>
      <w:lvlJc w:val="left"/>
      <w:pPr>
        <w:ind w:left="2160" w:hanging="360"/>
      </w:pPr>
      <w:rPr>
        <w:rFonts w:ascii="Wingdings" w:hAnsi="Wingdings" w:hint="default"/>
      </w:rPr>
    </w:lvl>
    <w:lvl w:ilvl="3" w:tplc="42D690D0" w:tentative="1">
      <w:start w:val="1"/>
      <w:numFmt w:val="bullet"/>
      <w:lvlText w:val=""/>
      <w:lvlJc w:val="left"/>
      <w:pPr>
        <w:ind w:left="2880" w:hanging="360"/>
      </w:pPr>
      <w:rPr>
        <w:rFonts w:ascii="Symbol" w:hAnsi="Symbol" w:hint="default"/>
      </w:rPr>
    </w:lvl>
    <w:lvl w:ilvl="4" w:tplc="0D9C5DE0" w:tentative="1">
      <w:start w:val="1"/>
      <w:numFmt w:val="bullet"/>
      <w:lvlText w:val="o"/>
      <w:lvlJc w:val="left"/>
      <w:pPr>
        <w:ind w:left="3600" w:hanging="360"/>
      </w:pPr>
      <w:rPr>
        <w:rFonts w:ascii="Courier New" w:hAnsi="Courier New" w:cs="Courier New" w:hint="default"/>
      </w:rPr>
    </w:lvl>
    <w:lvl w:ilvl="5" w:tplc="C4C450B4" w:tentative="1">
      <w:start w:val="1"/>
      <w:numFmt w:val="bullet"/>
      <w:lvlText w:val=""/>
      <w:lvlJc w:val="left"/>
      <w:pPr>
        <w:ind w:left="4320" w:hanging="360"/>
      </w:pPr>
      <w:rPr>
        <w:rFonts w:ascii="Wingdings" w:hAnsi="Wingdings" w:hint="default"/>
      </w:rPr>
    </w:lvl>
    <w:lvl w:ilvl="6" w:tplc="811A64DE" w:tentative="1">
      <w:start w:val="1"/>
      <w:numFmt w:val="bullet"/>
      <w:lvlText w:val=""/>
      <w:lvlJc w:val="left"/>
      <w:pPr>
        <w:ind w:left="5040" w:hanging="360"/>
      </w:pPr>
      <w:rPr>
        <w:rFonts w:ascii="Symbol" w:hAnsi="Symbol" w:hint="default"/>
      </w:rPr>
    </w:lvl>
    <w:lvl w:ilvl="7" w:tplc="3992F52A" w:tentative="1">
      <w:start w:val="1"/>
      <w:numFmt w:val="bullet"/>
      <w:lvlText w:val="o"/>
      <w:lvlJc w:val="left"/>
      <w:pPr>
        <w:ind w:left="5760" w:hanging="360"/>
      </w:pPr>
      <w:rPr>
        <w:rFonts w:ascii="Courier New" w:hAnsi="Courier New" w:cs="Courier New" w:hint="default"/>
      </w:rPr>
    </w:lvl>
    <w:lvl w:ilvl="8" w:tplc="D172B5BC" w:tentative="1">
      <w:start w:val="1"/>
      <w:numFmt w:val="bullet"/>
      <w:lvlText w:val=""/>
      <w:lvlJc w:val="left"/>
      <w:pPr>
        <w:ind w:left="6480" w:hanging="360"/>
      </w:pPr>
      <w:rPr>
        <w:rFonts w:ascii="Wingdings" w:hAnsi="Wingdings" w:hint="default"/>
      </w:rPr>
    </w:lvl>
  </w:abstractNum>
  <w:abstractNum w:abstractNumId="23" w15:restartNumberingAfterBreak="0">
    <w:nsid w:val="6E337849"/>
    <w:multiLevelType w:val="hybridMultilevel"/>
    <w:tmpl w:val="D37A860A"/>
    <w:lvl w:ilvl="0" w:tplc="A9CC7868">
      <w:start w:val="1"/>
      <w:numFmt w:val="decimal"/>
      <w:lvlText w:val="%1."/>
      <w:lvlJc w:val="left"/>
      <w:pPr>
        <w:ind w:left="720" w:hanging="360"/>
      </w:pPr>
    </w:lvl>
    <w:lvl w:ilvl="1" w:tplc="A2A070BE" w:tentative="1">
      <w:start w:val="1"/>
      <w:numFmt w:val="lowerLetter"/>
      <w:lvlText w:val="%2."/>
      <w:lvlJc w:val="left"/>
      <w:pPr>
        <w:ind w:left="1440" w:hanging="360"/>
      </w:pPr>
    </w:lvl>
    <w:lvl w:ilvl="2" w:tplc="9F6ED74E" w:tentative="1">
      <w:start w:val="1"/>
      <w:numFmt w:val="lowerRoman"/>
      <w:lvlText w:val="%3."/>
      <w:lvlJc w:val="right"/>
      <w:pPr>
        <w:ind w:left="2160" w:hanging="180"/>
      </w:pPr>
    </w:lvl>
    <w:lvl w:ilvl="3" w:tplc="7362FBFA" w:tentative="1">
      <w:start w:val="1"/>
      <w:numFmt w:val="decimal"/>
      <w:lvlText w:val="%4."/>
      <w:lvlJc w:val="left"/>
      <w:pPr>
        <w:ind w:left="2880" w:hanging="360"/>
      </w:pPr>
    </w:lvl>
    <w:lvl w:ilvl="4" w:tplc="5D6C7CFA" w:tentative="1">
      <w:start w:val="1"/>
      <w:numFmt w:val="lowerLetter"/>
      <w:lvlText w:val="%5."/>
      <w:lvlJc w:val="left"/>
      <w:pPr>
        <w:ind w:left="3600" w:hanging="360"/>
      </w:pPr>
    </w:lvl>
    <w:lvl w:ilvl="5" w:tplc="22186C2E" w:tentative="1">
      <w:start w:val="1"/>
      <w:numFmt w:val="lowerRoman"/>
      <w:lvlText w:val="%6."/>
      <w:lvlJc w:val="right"/>
      <w:pPr>
        <w:ind w:left="4320" w:hanging="180"/>
      </w:pPr>
    </w:lvl>
    <w:lvl w:ilvl="6" w:tplc="99D4CF4C" w:tentative="1">
      <w:start w:val="1"/>
      <w:numFmt w:val="decimal"/>
      <w:lvlText w:val="%7."/>
      <w:lvlJc w:val="left"/>
      <w:pPr>
        <w:ind w:left="5040" w:hanging="360"/>
      </w:pPr>
    </w:lvl>
    <w:lvl w:ilvl="7" w:tplc="3E26B5C6" w:tentative="1">
      <w:start w:val="1"/>
      <w:numFmt w:val="lowerLetter"/>
      <w:lvlText w:val="%8."/>
      <w:lvlJc w:val="left"/>
      <w:pPr>
        <w:ind w:left="5760" w:hanging="360"/>
      </w:pPr>
    </w:lvl>
    <w:lvl w:ilvl="8" w:tplc="FCB69B16" w:tentative="1">
      <w:start w:val="1"/>
      <w:numFmt w:val="lowerRoman"/>
      <w:lvlText w:val="%9."/>
      <w:lvlJc w:val="right"/>
      <w:pPr>
        <w:ind w:left="6480" w:hanging="180"/>
      </w:pPr>
    </w:lvl>
  </w:abstractNum>
  <w:abstractNum w:abstractNumId="24" w15:restartNumberingAfterBreak="0">
    <w:nsid w:val="773D1E08"/>
    <w:multiLevelType w:val="hybridMultilevel"/>
    <w:tmpl w:val="BAB2AE30"/>
    <w:lvl w:ilvl="0" w:tplc="428428F4">
      <w:numFmt w:val="bullet"/>
      <w:lvlText w:val="-"/>
      <w:lvlJc w:val="left"/>
      <w:pPr>
        <w:ind w:left="720" w:hanging="360"/>
      </w:pPr>
      <w:rPr>
        <w:rFonts w:ascii="Aptos" w:eastAsiaTheme="minorHAnsi" w:hAnsi="Aptos" w:cstheme="minorBidi" w:hint="default"/>
        <w:b w:val="0"/>
      </w:rPr>
    </w:lvl>
    <w:lvl w:ilvl="1" w:tplc="8E723BAA" w:tentative="1">
      <w:start w:val="1"/>
      <w:numFmt w:val="bullet"/>
      <w:lvlText w:val="o"/>
      <w:lvlJc w:val="left"/>
      <w:pPr>
        <w:ind w:left="1440" w:hanging="360"/>
      </w:pPr>
      <w:rPr>
        <w:rFonts w:ascii="Courier New" w:hAnsi="Courier New" w:cs="Courier New" w:hint="default"/>
      </w:rPr>
    </w:lvl>
    <w:lvl w:ilvl="2" w:tplc="40EE3A60" w:tentative="1">
      <w:start w:val="1"/>
      <w:numFmt w:val="bullet"/>
      <w:lvlText w:val=""/>
      <w:lvlJc w:val="left"/>
      <w:pPr>
        <w:ind w:left="2160" w:hanging="360"/>
      </w:pPr>
      <w:rPr>
        <w:rFonts w:ascii="Wingdings" w:hAnsi="Wingdings" w:hint="default"/>
      </w:rPr>
    </w:lvl>
    <w:lvl w:ilvl="3" w:tplc="C52EEBDA" w:tentative="1">
      <w:start w:val="1"/>
      <w:numFmt w:val="bullet"/>
      <w:lvlText w:val=""/>
      <w:lvlJc w:val="left"/>
      <w:pPr>
        <w:ind w:left="2880" w:hanging="360"/>
      </w:pPr>
      <w:rPr>
        <w:rFonts w:ascii="Symbol" w:hAnsi="Symbol" w:hint="default"/>
      </w:rPr>
    </w:lvl>
    <w:lvl w:ilvl="4" w:tplc="A4B43FCE" w:tentative="1">
      <w:start w:val="1"/>
      <w:numFmt w:val="bullet"/>
      <w:lvlText w:val="o"/>
      <w:lvlJc w:val="left"/>
      <w:pPr>
        <w:ind w:left="3600" w:hanging="360"/>
      </w:pPr>
      <w:rPr>
        <w:rFonts w:ascii="Courier New" w:hAnsi="Courier New" w:cs="Courier New" w:hint="default"/>
      </w:rPr>
    </w:lvl>
    <w:lvl w:ilvl="5" w:tplc="53F6613A" w:tentative="1">
      <w:start w:val="1"/>
      <w:numFmt w:val="bullet"/>
      <w:lvlText w:val=""/>
      <w:lvlJc w:val="left"/>
      <w:pPr>
        <w:ind w:left="4320" w:hanging="360"/>
      </w:pPr>
      <w:rPr>
        <w:rFonts w:ascii="Wingdings" w:hAnsi="Wingdings" w:hint="default"/>
      </w:rPr>
    </w:lvl>
    <w:lvl w:ilvl="6" w:tplc="66B00062" w:tentative="1">
      <w:start w:val="1"/>
      <w:numFmt w:val="bullet"/>
      <w:lvlText w:val=""/>
      <w:lvlJc w:val="left"/>
      <w:pPr>
        <w:ind w:left="5040" w:hanging="360"/>
      </w:pPr>
      <w:rPr>
        <w:rFonts w:ascii="Symbol" w:hAnsi="Symbol" w:hint="default"/>
      </w:rPr>
    </w:lvl>
    <w:lvl w:ilvl="7" w:tplc="2208E8AC" w:tentative="1">
      <w:start w:val="1"/>
      <w:numFmt w:val="bullet"/>
      <w:lvlText w:val="o"/>
      <w:lvlJc w:val="left"/>
      <w:pPr>
        <w:ind w:left="5760" w:hanging="360"/>
      </w:pPr>
      <w:rPr>
        <w:rFonts w:ascii="Courier New" w:hAnsi="Courier New" w:cs="Courier New" w:hint="default"/>
      </w:rPr>
    </w:lvl>
    <w:lvl w:ilvl="8" w:tplc="CB32B5CE" w:tentative="1">
      <w:start w:val="1"/>
      <w:numFmt w:val="bullet"/>
      <w:lvlText w:val=""/>
      <w:lvlJc w:val="left"/>
      <w:pPr>
        <w:ind w:left="6480" w:hanging="360"/>
      </w:pPr>
      <w:rPr>
        <w:rFonts w:ascii="Wingdings" w:hAnsi="Wingdings" w:hint="default"/>
      </w:rPr>
    </w:lvl>
  </w:abstractNum>
  <w:abstractNum w:abstractNumId="25" w15:restartNumberingAfterBreak="0">
    <w:nsid w:val="7C9361A1"/>
    <w:multiLevelType w:val="multilevel"/>
    <w:tmpl w:val="4BD46056"/>
    <w:lvl w:ilvl="0">
      <w:start w:val="1"/>
      <w:numFmt w:val="bullet"/>
      <w:lvlText w:val=""/>
      <w:lvlJc w:val="left"/>
      <w:pPr>
        <w:ind w:left="720" w:hanging="360"/>
      </w:pPr>
      <w:rPr>
        <w:rFonts w:ascii="Wingdings" w:hAnsi="Wingdings"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911643">
    <w:abstractNumId w:val="24"/>
  </w:num>
  <w:num w:numId="2" w16cid:durableId="429669312">
    <w:abstractNumId w:val="13"/>
  </w:num>
  <w:num w:numId="3" w16cid:durableId="381516967">
    <w:abstractNumId w:val="0"/>
  </w:num>
  <w:num w:numId="4" w16cid:durableId="848643661">
    <w:abstractNumId w:val="5"/>
  </w:num>
  <w:num w:numId="5" w16cid:durableId="1081874472">
    <w:abstractNumId w:val="1"/>
  </w:num>
  <w:num w:numId="6" w16cid:durableId="1105032387">
    <w:abstractNumId w:val="20"/>
  </w:num>
  <w:num w:numId="7" w16cid:durableId="503672274">
    <w:abstractNumId w:val="6"/>
  </w:num>
  <w:num w:numId="8" w16cid:durableId="1454590450">
    <w:abstractNumId w:val="19"/>
  </w:num>
  <w:num w:numId="9" w16cid:durableId="2124877755">
    <w:abstractNumId w:val="8"/>
  </w:num>
  <w:num w:numId="10" w16cid:durableId="1058211124">
    <w:abstractNumId w:val="12"/>
  </w:num>
  <w:num w:numId="11" w16cid:durableId="1797141629">
    <w:abstractNumId w:val="7"/>
  </w:num>
  <w:num w:numId="12" w16cid:durableId="327171475">
    <w:abstractNumId w:val="9"/>
  </w:num>
  <w:num w:numId="13" w16cid:durableId="1935897072">
    <w:abstractNumId w:val="18"/>
  </w:num>
  <w:num w:numId="14" w16cid:durableId="2006007839">
    <w:abstractNumId w:val="3"/>
  </w:num>
  <w:num w:numId="15" w16cid:durableId="1242104288">
    <w:abstractNumId w:val="17"/>
  </w:num>
  <w:num w:numId="16" w16cid:durableId="453863734">
    <w:abstractNumId w:val="14"/>
  </w:num>
  <w:num w:numId="17" w16cid:durableId="1643778288">
    <w:abstractNumId w:val="25"/>
  </w:num>
  <w:num w:numId="18" w16cid:durableId="2058357809">
    <w:abstractNumId w:val="21"/>
  </w:num>
  <w:num w:numId="19" w16cid:durableId="514660250">
    <w:abstractNumId w:val="22"/>
  </w:num>
  <w:num w:numId="20" w16cid:durableId="409616264">
    <w:abstractNumId w:val="15"/>
  </w:num>
  <w:num w:numId="21" w16cid:durableId="1022705400">
    <w:abstractNumId w:val="23"/>
  </w:num>
  <w:num w:numId="22" w16cid:durableId="1272469962">
    <w:abstractNumId w:val="4"/>
  </w:num>
  <w:num w:numId="23" w16cid:durableId="1055087312">
    <w:abstractNumId w:val="2"/>
  </w:num>
  <w:num w:numId="24" w16cid:durableId="846480797">
    <w:abstractNumId w:val="16"/>
  </w:num>
  <w:num w:numId="25" w16cid:durableId="1773745527">
    <w:abstractNumId w:val="10"/>
  </w:num>
  <w:num w:numId="26" w16cid:durableId="15599760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87F"/>
    <w:rsid w:val="00013ABE"/>
    <w:rsid w:val="000512B8"/>
    <w:rsid w:val="000512F5"/>
    <w:rsid w:val="00060111"/>
    <w:rsid w:val="0007437E"/>
    <w:rsid w:val="000801B5"/>
    <w:rsid w:val="00080CB6"/>
    <w:rsid w:val="000838D3"/>
    <w:rsid w:val="00086810"/>
    <w:rsid w:val="00095580"/>
    <w:rsid w:val="000B2419"/>
    <w:rsid w:val="000B3A5A"/>
    <w:rsid w:val="000C799A"/>
    <w:rsid w:val="000F67A0"/>
    <w:rsid w:val="0010529D"/>
    <w:rsid w:val="0010739F"/>
    <w:rsid w:val="001229B9"/>
    <w:rsid w:val="001249CD"/>
    <w:rsid w:val="001365B4"/>
    <w:rsid w:val="00141D52"/>
    <w:rsid w:val="00144383"/>
    <w:rsid w:val="001500F6"/>
    <w:rsid w:val="0017678B"/>
    <w:rsid w:val="00181EF4"/>
    <w:rsid w:val="00183701"/>
    <w:rsid w:val="0018500F"/>
    <w:rsid w:val="001929F0"/>
    <w:rsid w:val="00195420"/>
    <w:rsid w:val="001976A1"/>
    <w:rsid w:val="001B4A33"/>
    <w:rsid w:val="001F1759"/>
    <w:rsid w:val="001F1E66"/>
    <w:rsid w:val="001F3492"/>
    <w:rsid w:val="00203DD6"/>
    <w:rsid w:val="00205843"/>
    <w:rsid w:val="00216473"/>
    <w:rsid w:val="00220430"/>
    <w:rsid w:val="00221743"/>
    <w:rsid w:val="00223A19"/>
    <w:rsid w:val="00240895"/>
    <w:rsid w:val="0024288D"/>
    <w:rsid w:val="00284F82"/>
    <w:rsid w:val="002858BD"/>
    <w:rsid w:val="00293EF8"/>
    <w:rsid w:val="002A3452"/>
    <w:rsid w:val="002A3586"/>
    <w:rsid w:val="002A4A2E"/>
    <w:rsid w:val="002B3A51"/>
    <w:rsid w:val="002B4F06"/>
    <w:rsid w:val="002C2D6A"/>
    <w:rsid w:val="002E7A4F"/>
    <w:rsid w:val="002F1341"/>
    <w:rsid w:val="00304E7D"/>
    <w:rsid w:val="00321F90"/>
    <w:rsid w:val="00322E04"/>
    <w:rsid w:val="0033787E"/>
    <w:rsid w:val="003434AF"/>
    <w:rsid w:val="00353E68"/>
    <w:rsid w:val="00377B65"/>
    <w:rsid w:val="00391C75"/>
    <w:rsid w:val="00393272"/>
    <w:rsid w:val="003A7114"/>
    <w:rsid w:val="003B41D8"/>
    <w:rsid w:val="003C26EA"/>
    <w:rsid w:val="003C59CF"/>
    <w:rsid w:val="003C7AA2"/>
    <w:rsid w:val="003D02A2"/>
    <w:rsid w:val="003D3C3B"/>
    <w:rsid w:val="003D7CE7"/>
    <w:rsid w:val="003E1485"/>
    <w:rsid w:val="003F7DF8"/>
    <w:rsid w:val="00403D2F"/>
    <w:rsid w:val="00433FE4"/>
    <w:rsid w:val="0045555A"/>
    <w:rsid w:val="0045780C"/>
    <w:rsid w:val="00471AB4"/>
    <w:rsid w:val="00472A81"/>
    <w:rsid w:val="00483830"/>
    <w:rsid w:val="004A524A"/>
    <w:rsid w:val="004B1F85"/>
    <w:rsid w:val="004E045B"/>
    <w:rsid w:val="004F31E8"/>
    <w:rsid w:val="004F5DA5"/>
    <w:rsid w:val="00505FFA"/>
    <w:rsid w:val="00524E80"/>
    <w:rsid w:val="0053242D"/>
    <w:rsid w:val="005326F8"/>
    <w:rsid w:val="00540D65"/>
    <w:rsid w:val="00545039"/>
    <w:rsid w:val="0054591C"/>
    <w:rsid w:val="00563043"/>
    <w:rsid w:val="005A42E3"/>
    <w:rsid w:val="005C2679"/>
    <w:rsid w:val="005E2D88"/>
    <w:rsid w:val="005E3BB1"/>
    <w:rsid w:val="005E50CC"/>
    <w:rsid w:val="00614AE9"/>
    <w:rsid w:val="00630152"/>
    <w:rsid w:val="00645A10"/>
    <w:rsid w:val="006515F4"/>
    <w:rsid w:val="00664E08"/>
    <w:rsid w:val="00680841"/>
    <w:rsid w:val="00681635"/>
    <w:rsid w:val="006820F5"/>
    <w:rsid w:val="006872AF"/>
    <w:rsid w:val="00694AFA"/>
    <w:rsid w:val="00697FE7"/>
    <w:rsid w:val="006A0EB4"/>
    <w:rsid w:val="006B1D03"/>
    <w:rsid w:val="006D5A73"/>
    <w:rsid w:val="006E5437"/>
    <w:rsid w:val="006E715B"/>
    <w:rsid w:val="006F386F"/>
    <w:rsid w:val="00701E17"/>
    <w:rsid w:val="00704B0F"/>
    <w:rsid w:val="0070539D"/>
    <w:rsid w:val="007060A4"/>
    <w:rsid w:val="007152DD"/>
    <w:rsid w:val="007235C6"/>
    <w:rsid w:val="007252F4"/>
    <w:rsid w:val="00745811"/>
    <w:rsid w:val="0079531D"/>
    <w:rsid w:val="007A592E"/>
    <w:rsid w:val="007A72DB"/>
    <w:rsid w:val="007A7BA6"/>
    <w:rsid w:val="007B0FFE"/>
    <w:rsid w:val="007C07E6"/>
    <w:rsid w:val="007C10E3"/>
    <w:rsid w:val="007C158D"/>
    <w:rsid w:val="007C3088"/>
    <w:rsid w:val="007C43DA"/>
    <w:rsid w:val="007D4BE4"/>
    <w:rsid w:val="007E1773"/>
    <w:rsid w:val="007F1B58"/>
    <w:rsid w:val="00815DB5"/>
    <w:rsid w:val="008261C5"/>
    <w:rsid w:val="00835508"/>
    <w:rsid w:val="00836043"/>
    <w:rsid w:val="008428A1"/>
    <w:rsid w:val="00850FC2"/>
    <w:rsid w:val="008516A6"/>
    <w:rsid w:val="00851975"/>
    <w:rsid w:val="008556FB"/>
    <w:rsid w:val="00867775"/>
    <w:rsid w:val="00885EE8"/>
    <w:rsid w:val="008942B7"/>
    <w:rsid w:val="008A0C53"/>
    <w:rsid w:val="008A611E"/>
    <w:rsid w:val="008A7A47"/>
    <w:rsid w:val="008B49C9"/>
    <w:rsid w:val="008C002C"/>
    <w:rsid w:val="008C702B"/>
    <w:rsid w:val="008D0082"/>
    <w:rsid w:val="008F0B3C"/>
    <w:rsid w:val="008F223E"/>
    <w:rsid w:val="008F5DF1"/>
    <w:rsid w:val="008F73DF"/>
    <w:rsid w:val="00900A60"/>
    <w:rsid w:val="009030E8"/>
    <w:rsid w:val="00925A49"/>
    <w:rsid w:val="00927157"/>
    <w:rsid w:val="009316B2"/>
    <w:rsid w:val="00932900"/>
    <w:rsid w:val="00933E71"/>
    <w:rsid w:val="00937FE9"/>
    <w:rsid w:val="00942A5D"/>
    <w:rsid w:val="00944E9F"/>
    <w:rsid w:val="00947ACB"/>
    <w:rsid w:val="0095170C"/>
    <w:rsid w:val="009529D5"/>
    <w:rsid w:val="00953567"/>
    <w:rsid w:val="009535B1"/>
    <w:rsid w:val="009626D6"/>
    <w:rsid w:val="00980D21"/>
    <w:rsid w:val="00982A19"/>
    <w:rsid w:val="00984613"/>
    <w:rsid w:val="00985270"/>
    <w:rsid w:val="0099427E"/>
    <w:rsid w:val="009B31D2"/>
    <w:rsid w:val="009B7D65"/>
    <w:rsid w:val="009E0484"/>
    <w:rsid w:val="009E050B"/>
    <w:rsid w:val="009E0B43"/>
    <w:rsid w:val="009F3E97"/>
    <w:rsid w:val="00A10D87"/>
    <w:rsid w:val="00A510B7"/>
    <w:rsid w:val="00A71467"/>
    <w:rsid w:val="00A75863"/>
    <w:rsid w:val="00A77479"/>
    <w:rsid w:val="00A8384D"/>
    <w:rsid w:val="00A96EA5"/>
    <w:rsid w:val="00A97733"/>
    <w:rsid w:val="00AA7001"/>
    <w:rsid w:val="00AC72CF"/>
    <w:rsid w:val="00AE2FDF"/>
    <w:rsid w:val="00AE79AB"/>
    <w:rsid w:val="00B0218F"/>
    <w:rsid w:val="00B06926"/>
    <w:rsid w:val="00B266B9"/>
    <w:rsid w:val="00B32260"/>
    <w:rsid w:val="00B37CBA"/>
    <w:rsid w:val="00B502A0"/>
    <w:rsid w:val="00B52786"/>
    <w:rsid w:val="00B53BB2"/>
    <w:rsid w:val="00B5738C"/>
    <w:rsid w:val="00B60CCA"/>
    <w:rsid w:val="00B73940"/>
    <w:rsid w:val="00B837DA"/>
    <w:rsid w:val="00B90D8B"/>
    <w:rsid w:val="00B944B1"/>
    <w:rsid w:val="00BA23E8"/>
    <w:rsid w:val="00BA35AA"/>
    <w:rsid w:val="00BA4710"/>
    <w:rsid w:val="00BA5177"/>
    <w:rsid w:val="00BA7FB4"/>
    <w:rsid w:val="00BB4519"/>
    <w:rsid w:val="00BB76A5"/>
    <w:rsid w:val="00BC787E"/>
    <w:rsid w:val="00BE0DF0"/>
    <w:rsid w:val="00C03530"/>
    <w:rsid w:val="00C1085D"/>
    <w:rsid w:val="00C17597"/>
    <w:rsid w:val="00C50B14"/>
    <w:rsid w:val="00C5345C"/>
    <w:rsid w:val="00C567B3"/>
    <w:rsid w:val="00C603A6"/>
    <w:rsid w:val="00C660FF"/>
    <w:rsid w:val="00C70753"/>
    <w:rsid w:val="00C766BF"/>
    <w:rsid w:val="00C827BC"/>
    <w:rsid w:val="00C916DE"/>
    <w:rsid w:val="00C94BB9"/>
    <w:rsid w:val="00CA4F6A"/>
    <w:rsid w:val="00CA7141"/>
    <w:rsid w:val="00CA7814"/>
    <w:rsid w:val="00CD0246"/>
    <w:rsid w:val="00CD6C6D"/>
    <w:rsid w:val="00D20908"/>
    <w:rsid w:val="00D22022"/>
    <w:rsid w:val="00D24565"/>
    <w:rsid w:val="00D423A3"/>
    <w:rsid w:val="00D43810"/>
    <w:rsid w:val="00D703F3"/>
    <w:rsid w:val="00D85508"/>
    <w:rsid w:val="00DA6263"/>
    <w:rsid w:val="00DB4C38"/>
    <w:rsid w:val="00DC68C6"/>
    <w:rsid w:val="00DD05BA"/>
    <w:rsid w:val="00DD2AAF"/>
    <w:rsid w:val="00DE219B"/>
    <w:rsid w:val="00DF05F2"/>
    <w:rsid w:val="00DF06FB"/>
    <w:rsid w:val="00E009A2"/>
    <w:rsid w:val="00E40220"/>
    <w:rsid w:val="00E462F7"/>
    <w:rsid w:val="00E4642A"/>
    <w:rsid w:val="00E61DEC"/>
    <w:rsid w:val="00E63BCD"/>
    <w:rsid w:val="00EA59EA"/>
    <w:rsid w:val="00ED1DB9"/>
    <w:rsid w:val="00EE487F"/>
    <w:rsid w:val="00EF044E"/>
    <w:rsid w:val="00F44B97"/>
    <w:rsid w:val="00F560DC"/>
    <w:rsid w:val="00F565E4"/>
    <w:rsid w:val="00F6588F"/>
    <w:rsid w:val="00F71098"/>
    <w:rsid w:val="00F7351D"/>
    <w:rsid w:val="00F83401"/>
    <w:rsid w:val="00F9021C"/>
    <w:rsid w:val="00FA621D"/>
    <w:rsid w:val="00FB064B"/>
    <w:rsid w:val="00FB7B87"/>
    <w:rsid w:val="00FD3F30"/>
    <w:rsid w:val="00FD7834"/>
    <w:rsid w:val="45865121"/>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B7AAC"/>
  <w15:chartTrackingRefBased/>
  <w15:docId w15:val="{7F2AE6A8-F682-4009-B2A7-4FB464CFB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20430"/>
    <w:pPr>
      <w:spacing w:after="0" w:line="240" w:lineRule="auto"/>
    </w:pPr>
    <w:rPr>
      <w:rFonts w:ascii="Times New Roman" w:eastAsia="Times New Roman" w:hAnsi="Times New Roman" w:cs="Times New Roman"/>
      <w:kern w:val="0"/>
      <w:lang w:eastAsia="en-GB"/>
      <w14:ligatures w14:val="none"/>
    </w:rPr>
  </w:style>
  <w:style w:type="paragraph" w:styleId="Naslov1">
    <w:name w:val="heading 1"/>
    <w:basedOn w:val="Navaden"/>
    <w:next w:val="Navaden"/>
    <w:link w:val="Naslov1Znak"/>
    <w:uiPriority w:val="9"/>
    <w:qFormat/>
    <w:rsid w:val="00EE487F"/>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eastAsia="en-US"/>
      <w14:ligatures w14:val="standardContextual"/>
    </w:rPr>
  </w:style>
  <w:style w:type="paragraph" w:styleId="Naslov2">
    <w:name w:val="heading 2"/>
    <w:basedOn w:val="Navaden"/>
    <w:next w:val="Navaden"/>
    <w:link w:val="Naslov2Znak"/>
    <w:uiPriority w:val="9"/>
    <w:semiHidden/>
    <w:unhideWhenUsed/>
    <w:qFormat/>
    <w:rsid w:val="00EE487F"/>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eastAsia="en-US"/>
      <w14:ligatures w14:val="standardContextual"/>
    </w:rPr>
  </w:style>
  <w:style w:type="paragraph" w:styleId="Naslov3">
    <w:name w:val="heading 3"/>
    <w:basedOn w:val="Navaden"/>
    <w:next w:val="Navaden"/>
    <w:link w:val="Naslov3Znak"/>
    <w:uiPriority w:val="9"/>
    <w:unhideWhenUsed/>
    <w:qFormat/>
    <w:rsid w:val="00EE487F"/>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eastAsia="en-US"/>
      <w14:ligatures w14:val="standardContextual"/>
    </w:rPr>
  </w:style>
  <w:style w:type="paragraph" w:styleId="Naslov4">
    <w:name w:val="heading 4"/>
    <w:basedOn w:val="Navaden"/>
    <w:next w:val="Navaden"/>
    <w:link w:val="Naslov4Znak"/>
    <w:uiPriority w:val="9"/>
    <w:semiHidden/>
    <w:unhideWhenUsed/>
    <w:qFormat/>
    <w:rsid w:val="00EE487F"/>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n-US" w:eastAsia="en-US"/>
      <w14:ligatures w14:val="standardContextual"/>
    </w:rPr>
  </w:style>
  <w:style w:type="paragraph" w:styleId="Naslov5">
    <w:name w:val="heading 5"/>
    <w:basedOn w:val="Navaden"/>
    <w:next w:val="Navaden"/>
    <w:link w:val="Naslov5Znak"/>
    <w:uiPriority w:val="9"/>
    <w:semiHidden/>
    <w:unhideWhenUsed/>
    <w:qFormat/>
    <w:rsid w:val="00EE487F"/>
    <w:pPr>
      <w:keepNext/>
      <w:keepLines/>
      <w:spacing w:before="80" w:after="40" w:line="278" w:lineRule="auto"/>
      <w:outlineLvl w:val="4"/>
    </w:pPr>
    <w:rPr>
      <w:rFonts w:asciiTheme="minorHAnsi" w:eastAsiaTheme="majorEastAsia" w:hAnsiTheme="minorHAnsi" w:cstheme="majorBidi"/>
      <w:color w:val="0F4761" w:themeColor="accent1" w:themeShade="BF"/>
      <w:kern w:val="2"/>
      <w:lang w:val="en-US" w:eastAsia="en-US"/>
      <w14:ligatures w14:val="standardContextual"/>
    </w:rPr>
  </w:style>
  <w:style w:type="paragraph" w:styleId="Naslov6">
    <w:name w:val="heading 6"/>
    <w:basedOn w:val="Navaden"/>
    <w:next w:val="Navaden"/>
    <w:link w:val="Naslov6Znak"/>
    <w:uiPriority w:val="9"/>
    <w:semiHidden/>
    <w:unhideWhenUsed/>
    <w:qFormat/>
    <w:rsid w:val="00EE487F"/>
    <w:pPr>
      <w:keepNext/>
      <w:keepLines/>
      <w:spacing w:before="40" w:line="278" w:lineRule="auto"/>
      <w:outlineLvl w:val="5"/>
    </w:pPr>
    <w:rPr>
      <w:rFonts w:asciiTheme="minorHAnsi" w:eastAsiaTheme="majorEastAsia" w:hAnsiTheme="minorHAnsi" w:cstheme="majorBidi"/>
      <w:i/>
      <w:iCs/>
      <w:color w:val="595959" w:themeColor="text1" w:themeTint="A6"/>
      <w:kern w:val="2"/>
      <w:lang w:val="en-US" w:eastAsia="en-US"/>
      <w14:ligatures w14:val="standardContextual"/>
    </w:rPr>
  </w:style>
  <w:style w:type="paragraph" w:styleId="Naslov7">
    <w:name w:val="heading 7"/>
    <w:basedOn w:val="Navaden"/>
    <w:next w:val="Navaden"/>
    <w:link w:val="Naslov7Znak"/>
    <w:uiPriority w:val="9"/>
    <w:semiHidden/>
    <w:unhideWhenUsed/>
    <w:qFormat/>
    <w:rsid w:val="00EE487F"/>
    <w:pPr>
      <w:keepNext/>
      <w:keepLines/>
      <w:spacing w:before="40" w:line="278" w:lineRule="auto"/>
      <w:outlineLvl w:val="6"/>
    </w:pPr>
    <w:rPr>
      <w:rFonts w:asciiTheme="minorHAnsi" w:eastAsiaTheme="majorEastAsia" w:hAnsiTheme="minorHAnsi" w:cstheme="majorBidi"/>
      <w:color w:val="595959" w:themeColor="text1" w:themeTint="A6"/>
      <w:kern w:val="2"/>
      <w:lang w:val="en-US" w:eastAsia="en-US"/>
      <w14:ligatures w14:val="standardContextual"/>
    </w:rPr>
  </w:style>
  <w:style w:type="paragraph" w:styleId="Naslov8">
    <w:name w:val="heading 8"/>
    <w:basedOn w:val="Navaden"/>
    <w:next w:val="Navaden"/>
    <w:link w:val="Naslov8Znak"/>
    <w:uiPriority w:val="9"/>
    <w:semiHidden/>
    <w:unhideWhenUsed/>
    <w:qFormat/>
    <w:rsid w:val="00EE487F"/>
    <w:pPr>
      <w:keepNext/>
      <w:keepLines/>
      <w:spacing w:line="278" w:lineRule="auto"/>
      <w:outlineLvl w:val="7"/>
    </w:pPr>
    <w:rPr>
      <w:rFonts w:asciiTheme="minorHAnsi" w:eastAsiaTheme="majorEastAsia" w:hAnsiTheme="minorHAnsi" w:cstheme="majorBidi"/>
      <w:i/>
      <w:iCs/>
      <w:color w:val="272727" w:themeColor="text1" w:themeTint="D8"/>
      <w:kern w:val="2"/>
      <w:lang w:val="en-US" w:eastAsia="en-US"/>
      <w14:ligatures w14:val="standardContextual"/>
    </w:rPr>
  </w:style>
  <w:style w:type="paragraph" w:styleId="Naslov9">
    <w:name w:val="heading 9"/>
    <w:basedOn w:val="Navaden"/>
    <w:next w:val="Navaden"/>
    <w:link w:val="Naslov9Znak"/>
    <w:uiPriority w:val="9"/>
    <w:semiHidden/>
    <w:unhideWhenUsed/>
    <w:qFormat/>
    <w:rsid w:val="00EE487F"/>
    <w:pPr>
      <w:keepNext/>
      <w:keepLines/>
      <w:spacing w:line="278" w:lineRule="auto"/>
      <w:outlineLvl w:val="8"/>
    </w:pPr>
    <w:rPr>
      <w:rFonts w:asciiTheme="minorHAnsi" w:eastAsiaTheme="majorEastAsia" w:hAnsiTheme="minorHAnsi" w:cstheme="majorBidi"/>
      <w:color w:val="272727" w:themeColor="text1" w:themeTint="D8"/>
      <w:kern w:val="2"/>
      <w:lang w:val="en-US" w:eastAsia="en-US"/>
      <w14:ligatures w14:val="standardContextu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EE487F"/>
    <w:rPr>
      <w:rFonts w:asciiTheme="majorHAnsi" w:eastAsiaTheme="majorEastAsia" w:hAnsiTheme="majorHAnsi" w:cstheme="majorBidi"/>
      <w:color w:val="0F4761" w:themeColor="accent1" w:themeShade="BF"/>
      <w:sz w:val="40"/>
      <w:szCs w:val="40"/>
      <w:lang w:val="en-US"/>
    </w:rPr>
  </w:style>
  <w:style w:type="character" w:customStyle="1" w:styleId="Naslov2Znak">
    <w:name w:val="Naslov 2 Znak"/>
    <w:basedOn w:val="Privzetapisavaodstavka"/>
    <w:link w:val="Naslov2"/>
    <w:uiPriority w:val="9"/>
    <w:semiHidden/>
    <w:rsid w:val="00EE487F"/>
    <w:rPr>
      <w:rFonts w:asciiTheme="majorHAnsi" w:eastAsiaTheme="majorEastAsia" w:hAnsiTheme="majorHAnsi" w:cstheme="majorBidi"/>
      <w:color w:val="0F4761" w:themeColor="accent1" w:themeShade="BF"/>
      <w:sz w:val="32"/>
      <w:szCs w:val="32"/>
      <w:lang w:val="en-US"/>
    </w:rPr>
  </w:style>
  <w:style w:type="character" w:customStyle="1" w:styleId="Naslov3Znak">
    <w:name w:val="Naslov 3 Znak"/>
    <w:basedOn w:val="Privzetapisavaodstavka"/>
    <w:link w:val="Naslov3"/>
    <w:uiPriority w:val="9"/>
    <w:rsid w:val="00EE487F"/>
    <w:rPr>
      <w:rFonts w:eastAsiaTheme="majorEastAsia" w:cstheme="majorBidi"/>
      <w:color w:val="0F4761" w:themeColor="accent1" w:themeShade="BF"/>
      <w:sz w:val="28"/>
      <w:szCs w:val="28"/>
      <w:lang w:val="en-US"/>
    </w:rPr>
  </w:style>
  <w:style w:type="character" w:customStyle="1" w:styleId="Naslov4Znak">
    <w:name w:val="Naslov 4 Znak"/>
    <w:basedOn w:val="Privzetapisavaodstavka"/>
    <w:link w:val="Naslov4"/>
    <w:uiPriority w:val="9"/>
    <w:semiHidden/>
    <w:rsid w:val="00EE487F"/>
    <w:rPr>
      <w:rFonts w:eastAsiaTheme="majorEastAsia" w:cstheme="majorBidi"/>
      <w:i/>
      <w:iCs/>
      <w:color w:val="0F4761" w:themeColor="accent1" w:themeShade="BF"/>
      <w:lang w:val="en-US"/>
    </w:rPr>
  </w:style>
  <w:style w:type="character" w:customStyle="1" w:styleId="Naslov5Znak">
    <w:name w:val="Naslov 5 Znak"/>
    <w:basedOn w:val="Privzetapisavaodstavka"/>
    <w:link w:val="Naslov5"/>
    <w:uiPriority w:val="9"/>
    <w:semiHidden/>
    <w:rsid w:val="00EE487F"/>
    <w:rPr>
      <w:rFonts w:eastAsiaTheme="majorEastAsia" w:cstheme="majorBidi"/>
      <w:color w:val="0F4761" w:themeColor="accent1" w:themeShade="BF"/>
      <w:lang w:val="en-US"/>
    </w:rPr>
  </w:style>
  <w:style w:type="character" w:customStyle="1" w:styleId="Naslov6Znak">
    <w:name w:val="Naslov 6 Znak"/>
    <w:basedOn w:val="Privzetapisavaodstavka"/>
    <w:link w:val="Naslov6"/>
    <w:uiPriority w:val="9"/>
    <w:semiHidden/>
    <w:rsid w:val="00EE487F"/>
    <w:rPr>
      <w:rFonts w:eastAsiaTheme="majorEastAsia" w:cstheme="majorBidi"/>
      <w:i/>
      <w:iCs/>
      <w:color w:val="595959" w:themeColor="text1" w:themeTint="A6"/>
      <w:lang w:val="en-US"/>
    </w:rPr>
  </w:style>
  <w:style w:type="character" w:customStyle="1" w:styleId="Naslov7Znak">
    <w:name w:val="Naslov 7 Znak"/>
    <w:basedOn w:val="Privzetapisavaodstavka"/>
    <w:link w:val="Naslov7"/>
    <w:uiPriority w:val="9"/>
    <w:semiHidden/>
    <w:rsid w:val="00EE487F"/>
    <w:rPr>
      <w:rFonts w:eastAsiaTheme="majorEastAsia" w:cstheme="majorBidi"/>
      <w:color w:val="595959" w:themeColor="text1" w:themeTint="A6"/>
      <w:lang w:val="en-US"/>
    </w:rPr>
  </w:style>
  <w:style w:type="character" w:customStyle="1" w:styleId="Naslov8Znak">
    <w:name w:val="Naslov 8 Znak"/>
    <w:basedOn w:val="Privzetapisavaodstavka"/>
    <w:link w:val="Naslov8"/>
    <w:uiPriority w:val="9"/>
    <w:semiHidden/>
    <w:rsid w:val="00EE487F"/>
    <w:rPr>
      <w:rFonts w:eastAsiaTheme="majorEastAsia" w:cstheme="majorBidi"/>
      <w:i/>
      <w:iCs/>
      <w:color w:val="272727" w:themeColor="text1" w:themeTint="D8"/>
      <w:lang w:val="en-US"/>
    </w:rPr>
  </w:style>
  <w:style w:type="character" w:customStyle="1" w:styleId="Naslov9Znak">
    <w:name w:val="Naslov 9 Znak"/>
    <w:basedOn w:val="Privzetapisavaodstavka"/>
    <w:link w:val="Naslov9"/>
    <w:uiPriority w:val="9"/>
    <w:semiHidden/>
    <w:rsid w:val="00EE487F"/>
    <w:rPr>
      <w:rFonts w:eastAsiaTheme="majorEastAsia" w:cstheme="majorBidi"/>
      <w:color w:val="272727" w:themeColor="text1" w:themeTint="D8"/>
      <w:lang w:val="en-US"/>
    </w:rPr>
  </w:style>
  <w:style w:type="paragraph" w:styleId="Naslov">
    <w:name w:val="Title"/>
    <w:basedOn w:val="Navaden"/>
    <w:next w:val="Navaden"/>
    <w:link w:val="NaslovZnak"/>
    <w:uiPriority w:val="10"/>
    <w:qFormat/>
    <w:rsid w:val="00EE487F"/>
    <w:pPr>
      <w:spacing w:after="80"/>
      <w:contextualSpacing/>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NaslovZnak">
    <w:name w:val="Naslov Znak"/>
    <w:basedOn w:val="Privzetapisavaodstavka"/>
    <w:link w:val="Naslov"/>
    <w:uiPriority w:val="10"/>
    <w:rsid w:val="00EE487F"/>
    <w:rPr>
      <w:rFonts w:asciiTheme="majorHAnsi" w:eastAsiaTheme="majorEastAsia" w:hAnsiTheme="majorHAnsi" w:cstheme="majorBidi"/>
      <w:spacing w:val="-10"/>
      <w:kern w:val="28"/>
      <w:sz w:val="56"/>
      <w:szCs w:val="56"/>
      <w:lang w:val="en-US"/>
    </w:rPr>
  </w:style>
  <w:style w:type="paragraph" w:styleId="Podnaslov">
    <w:name w:val="Subtitle"/>
    <w:basedOn w:val="Navaden"/>
    <w:next w:val="Navaden"/>
    <w:link w:val="PodnaslovZnak"/>
    <w:uiPriority w:val="11"/>
    <w:qFormat/>
    <w:rsid w:val="00EE487F"/>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character" w:customStyle="1" w:styleId="PodnaslovZnak">
    <w:name w:val="Podnaslov Znak"/>
    <w:basedOn w:val="Privzetapisavaodstavka"/>
    <w:link w:val="Podnaslov"/>
    <w:uiPriority w:val="11"/>
    <w:rsid w:val="00EE487F"/>
    <w:rPr>
      <w:rFonts w:eastAsiaTheme="majorEastAsia" w:cstheme="majorBidi"/>
      <w:color w:val="595959" w:themeColor="text1" w:themeTint="A6"/>
      <w:spacing w:val="15"/>
      <w:sz w:val="28"/>
      <w:szCs w:val="28"/>
      <w:lang w:val="en-US"/>
    </w:rPr>
  </w:style>
  <w:style w:type="paragraph" w:styleId="Citat">
    <w:name w:val="Quote"/>
    <w:basedOn w:val="Navaden"/>
    <w:next w:val="Navaden"/>
    <w:link w:val="CitatZnak"/>
    <w:uiPriority w:val="29"/>
    <w:qFormat/>
    <w:rsid w:val="00EE487F"/>
    <w:pPr>
      <w:spacing w:before="160" w:after="160" w:line="278" w:lineRule="auto"/>
      <w:jc w:val="center"/>
    </w:pPr>
    <w:rPr>
      <w:rFonts w:asciiTheme="minorHAnsi" w:eastAsiaTheme="minorHAnsi" w:hAnsiTheme="minorHAnsi" w:cstheme="minorBidi"/>
      <w:i/>
      <w:iCs/>
      <w:color w:val="404040" w:themeColor="text1" w:themeTint="BF"/>
      <w:kern w:val="2"/>
      <w:lang w:val="en-US" w:eastAsia="en-US"/>
      <w14:ligatures w14:val="standardContextual"/>
    </w:rPr>
  </w:style>
  <w:style w:type="character" w:customStyle="1" w:styleId="CitatZnak">
    <w:name w:val="Citat Znak"/>
    <w:basedOn w:val="Privzetapisavaodstavka"/>
    <w:link w:val="Citat"/>
    <w:uiPriority w:val="29"/>
    <w:rsid w:val="00EE487F"/>
    <w:rPr>
      <w:i/>
      <w:iCs/>
      <w:color w:val="404040" w:themeColor="text1" w:themeTint="BF"/>
      <w:lang w:val="en-US"/>
    </w:rPr>
  </w:style>
  <w:style w:type="paragraph" w:styleId="Odstavekseznama">
    <w:name w:val="List Paragraph"/>
    <w:basedOn w:val="Navaden"/>
    <w:uiPriority w:val="34"/>
    <w:qFormat/>
    <w:rsid w:val="00EE487F"/>
    <w:pPr>
      <w:spacing w:after="160" w:line="278" w:lineRule="auto"/>
      <w:ind w:left="720"/>
      <w:contextualSpacing/>
    </w:pPr>
    <w:rPr>
      <w:rFonts w:asciiTheme="minorHAnsi" w:eastAsiaTheme="minorHAnsi" w:hAnsiTheme="minorHAnsi" w:cstheme="minorBidi"/>
      <w:kern w:val="2"/>
      <w:lang w:val="en-US" w:eastAsia="en-US"/>
      <w14:ligatures w14:val="standardContextual"/>
    </w:rPr>
  </w:style>
  <w:style w:type="character" w:styleId="Intenzivenpoudarek">
    <w:name w:val="Intense Emphasis"/>
    <w:basedOn w:val="Privzetapisavaodstavka"/>
    <w:uiPriority w:val="21"/>
    <w:qFormat/>
    <w:rsid w:val="00EE487F"/>
    <w:rPr>
      <w:i/>
      <w:iCs/>
      <w:color w:val="0F4761" w:themeColor="accent1" w:themeShade="BF"/>
    </w:rPr>
  </w:style>
  <w:style w:type="paragraph" w:styleId="Intenzivencitat">
    <w:name w:val="Intense Quote"/>
    <w:basedOn w:val="Navaden"/>
    <w:next w:val="Navaden"/>
    <w:link w:val="IntenzivencitatZnak"/>
    <w:uiPriority w:val="30"/>
    <w:qFormat/>
    <w:rsid w:val="00EE487F"/>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n-US" w:eastAsia="en-US"/>
      <w14:ligatures w14:val="standardContextual"/>
    </w:rPr>
  </w:style>
  <w:style w:type="character" w:customStyle="1" w:styleId="IntenzivencitatZnak">
    <w:name w:val="Intenziven citat Znak"/>
    <w:basedOn w:val="Privzetapisavaodstavka"/>
    <w:link w:val="Intenzivencitat"/>
    <w:uiPriority w:val="30"/>
    <w:rsid w:val="00EE487F"/>
    <w:rPr>
      <w:i/>
      <w:iCs/>
      <w:color w:val="0F4761" w:themeColor="accent1" w:themeShade="BF"/>
      <w:lang w:val="en-US"/>
    </w:rPr>
  </w:style>
  <w:style w:type="character" w:styleId="Intenzivensklic">
    <w:name w:val="Intense Reference"/>
    <w:basedOn w:val="Privzetapisavaodstavka"/>
    <w:uiPriority w:val="32"/>
    <w:qFormat/>
    <w:rsid w:val="00EE487F"/>
    <w:rPr>
      <w:b/>
      <w:bCs/>
      <w:smallCaps/>
      <w:color w:val="0F4761" w:themeColor="accent1" w:themeShade="BF"/>
      <w:spacing w:val="5"/>
    </w:rPr>
  </w:style>
  <w:style w:type="character" w:styleId="Hiperpovezava">
    <w:name w:val="Hyperlink"/>
    <w:basedOn w:val="Privzetapisavaodstavka"/>
    <w:uiPriority w:val="99"/>
    <w:unhideWhenUsed/>
    <w:rsid w:val="00C94BB9"/>
    <w:rPr>
      <w:color w:val="467886" w:themeColor="hyperlink"/>
      <w:u w:val="single"/>
    </w:rPr>
  </w:style>
  <w:style w:type="character" w:customStyle="1" w:styleId="UnresolvedMention1">
    <w:name w:val="Unresolved Mention1"/>
    <w:basedOn w:val="Privzetapisavaodstavka"/>
    <w:uiPriority w:val="99"/>
    <w:semiHidden/>
    <w:unhideWhenUsed/>
    <w:rsid w:val="00C94BB9"/>
    <w:rPr>
      <w:color w:val="605E5C"/>
      <w:shd w:val="clear" w:color="auto" w:fill="E1DFDD"/>
    </w:rPr>
  </w:style>
  <w:style w:type="character" w:styleId="SledenaHiperpovezava">
    <w:name w:val="FollowedHyperlink"/>
    <w:basedOn w:val="Privzetapisavaodstavka"/>
    <w:uiPriority w:val="99"/>
    <w:semiHidden/>
    <w:unhideWhenUsed/>
    <w:rsid w:val="00C94BB9"/>
    <w:rPr>
      <w:color w:val="96607D" w:themeColor="followedHyperlink"/>
      <w:u w:val="single"/>
    </w:rPr>
  </w:style>
  <w:style w:type="paragraph" w:styleId="Navadensplet">
    <w:name w:val="Normal (Web)"/>
    <w:basedOn w:val="Navaden"/>
    <w:uiPriority w:val="99"/>
    <w:unhideWhenUsed/>
    <w:rsid w:val="00BA4710"/>
    <w:pPr>
      <w:spacing w:before="100" w:beforeAutospacing="1" w:after="100" w:afterAutospacing="1"/>
    </w:pPr>
    <w:rPr>
      <w:lang w:eastAsia="de-DE"/>
    </w:rPr>
  </w:style>
  <w:style w:type="paragraph" w:customStyle="1" w:styleId="p1">
    <w:name w:val="p1"/>
    <w:basedOn w:val="Navaden"/>
    <w:rsid w:val="002B3A51"/>
    <w:pPr>
      <w:spacing w:before="100" w:beforeAutospacing="1" w:after="100" w:afterAutospacing="1"/>
    </w:pPr>
    <w:rPr>
      <w:lang w:eastAsia="de-DE"/>
    </w:rPr>
  </w:style>
  <w:style w:type="paragraph" w:customStyle="1" w:styleId="p2">
    <w:name w:val="p2"/>
    <w:basedOn w:val="Navaden"/>
    <w:rsid w:val="002B3A51"/>
    <w:pPr>
      <w:spacing w:before="100" w:beforeAutospacing="1" w:after="100" w:afterAutospacing="1"/>
    </w:pPr>
    <w:rPr>
      <w:lang w:eastAsia="de-DE"/>
    </w:rPr>
  </w:style>
  <w:style w:type="character" w:customStyle="1" w:styleId="s1">
    <w:name w:val="s1"/>
    <w:basedOn w:val="Privzetapisavaodstavka"/>
    <w:rsid w:val="002B3A51"/>
  </w:style>
  <w:style w:type="character" w:customStyle="1" w:styleId="s2">
    <w:name w:val="s2"/>
    <w:basedOn w:val="Privzetapisavaodstavka"/>
    <w:rsid w:val="002B3A51"/>
  </w:style>
  <w:style w:type="paragraph" w:customStyle="1" w:styleId="p4">
    <w:name w:val="p4"/>
    <w:basedOn w:val="Navaden"/>
    <w:rsid w:val="002B3A51"/>
    <w:pPr>
      <w:spacing w:before="100" w:beforeAutospacing="1" w:after="100" w:afterAutospacing="1"/>
    </w:pPr>
    <w:rPr>
      <w:lang w:eastAsia="de-DE"/>
    </w:rPr>
  </w:style>
  <w:style w:type="character" w:customStyle="1" w:styleId="s3">
    <w:name w:val="s3"/>
    <w:basedOn w:val="Privzetapisavaodstavka"/>
    <w:rsid w:val="002B3A51"/>
  </w:style>
  <w:style w:type="character" w:customStyle="1" w:styleId="apple-converted-space">
    <w:name w:val="apple-converted-space"/>
    <w:basedOn w:val="Privzetapisavaodstavka"/>
    <w:rsid w:val="00B90D8B"/>
  </w:style>
  <w:style w:type="character" w:customStyle="1" w:styleId="normaltextrun">
    <w:name w:val="normaltextrun"/>
    <w:basedOn w:val="Privzetapisavaodstavka"/>
    <w:rsid w:val="00183701"/>
  </w:style>
  <w:style w:type="character" w:customStyle="1" w:styleId="eop">
    <w:name w:val="eop"/>
    <w:basedOn w:val="Privzetapisavaodstavka"/>
    <w:rsid w:val="00183701"/>
  </w:style>
  <w:style w:type="paragraph" w:customStyle="1" w:styleId="p3">
    <w:name w:val="p3"/>
    <w:basedOn w:val="Navaden"/>
    <w:rsid w:val="006872AF"/>
    <w:pPr>
      <w:spacing w:before="100" w:beforeAutospacing="1" w:after="100" w:afterAutospacing="1"/>
    </w:pPr>
    <w:rPr>
      <w:lang w:eastAsia="de-DE"/>
    </w:rPr>
  </w:style>
  <w:style w:type="character" w:styleId="Poudarek">
    <w:name w:val="Emphasis"/>
    <w:basedOn w:val="Privzetapisavaodstavka"/>
    <w:uiPriority w:val="20"/>
    <w:qFormat/>
    <w:rsid w:val="0053242D"/>
    <w:rPr>
      <w:i/>
      <w:iCs/>
    </w:rPr>
  </w:style>
  <w:style w:type="character" w:customStyle="1" w:styleId="whitespace-normal">
    <w:name w:val="whitespace-normal"/>
    <w:basedOn w:val="Privzetapisavaodstavka"/>
    <w:rsid w:val="0053242D"/>
  </w:style>
  <w:style w:type="paragraph" w:styleId="Glava">
    <w:name w:val="header"/>
    <w:basedOn w:val="Navaden"/>
    <w:link w:val="GlavaZnak"/>
    <w:uiPriority w:val="99"/>
    <w:unhideWhenUsed/>
    <w:rsid w:val="0010739F"/>
    <w:pPr>
      <w:tabs>
        <w:tab w:val="center" w:pos="4513"/>
        <w:tab w:val="right" w:pos="9026"/>
      </w:tabs>
    </w:pPr>
  </w:style>
  <w:style w:type="character" w:customStyle="1" w:styleId="GlavaZnak">
    <w:name w:val="Glava Znak"/>
    <w:basedOn w:val="Privzetapisavaodstavka"/>
    <w:link w:val="Glava"/>
    <w:uiPriority w:val="99"/>
    <w:rsid w:val="0010739F"/>
    <w:rPr>
      <w:rFonts w:ascii="Times New Roman" w:eastAsia="Times New Roman" w:hAnsi="Times New Roman" w:cs="Times New Roman"/>
      <w:kern w:val="0"/>
      <w:lang w:eastAsia="en-GB"/>
      <w14:ligatures w14:val="none"/>
    </w:rPr>
  </w:style>
  <w:style w:type="paragraph" w:styleId="Noga">
    <w:name w:val="footer"/>
    <w:basedOn w:val="Navaden"/>
    <w:link w:val="NogaZnak"/>
    <w:uiPriority w:val="99"/>
    <w:unhideWhenUsed/>
    <w:rsid w:val="0010739F"/>
    <w:pPr>
      <w:tabs>
        <w:tab w:val="center" w:pos="4513"/>
        <w:tab w:val="right" w:pos="9026"/>
      </w:tabs>
    </w:pPr>
  </w:style>
  <w:style w:type="character" w:customStyle="1" w:styleId="NogaZnak">
    <w:name w:val="Noga Znak"/>
    <w:basedOn w:val="Privzetapisavaodstavka"/>
    <w:link w:val="Noga"/>
    <w:uiPriority w:val="99"/>
    <w:rsid w:val="0010739F"/>
    <w:rPr>
      <w:rFonts w:ascii="Times New Roman" w:eastAsia="Times New Roman" w:hAnsi="Times New Roman" w:cs="Times New Roman"/>
      <w:kern w:val="0"/>
      <w:lang w:eastAsia="en-GB"/>
      <w14:ligatures w14:val="none"/>
    </w:rPr>
  </w:style>
  <w:style w:type="character" w:styleId="Pripombasklic">
    <w:name w:val="annotation reference"/>
    <w:basedOn w:val="Privzetapisavaodstavka"/>
    <w:uiPriority w:val="99"/>
    <w:semiHidden/>
    <w:unhideWhenUsed/>
    <w:rsid w:val="0095170C"/>
    <w:rPr>
      <w:sz w:val="16"/>
      <w:szCs w:val="16"/>
    </w:rPr>
  </w:style>
  <w:style w:type="paragraph" w:styleId="Pripombabesedilo">
    <w:name w:val="annotation text"/>
    <w:basedOn w:val="Navaden"/>
    <w:link w:val="PripombabesediloZnak"/>
    <w:uiPriority w:val="99"/>
    <w:unhideWhenUsed/>
    <w:rsid w:val="0095170C"/>
    <w:rPr>
      <w:sz w:val="20"/>
      <w:szCs w:val="20"/>
    </w:rPr>
  </w:style>
  <w:style w:type="character" w:customStyle="1" w:styleId="PripombabesediloZnak">
    <w:name w:val="Pripomba – besedilo Znak"/>
    <w:basedOn w:val="Privzetapisavaodstavka"/>
    <w:link w:val="Pripombabesedilo"/>
    <w:uiPriority w:val="99"/>
    <w:rsid w:val="0095170C"/>
    <w:rPr>
      <w:rFonts w:ascii="Times New Roman" w:eastAsia="Times New Roman" w:hAnsi="Times New Roman" w:cs="Times New Roman"/>
      <w:kern w:val="0"/>
      <w:sz w:val="20"/>
      <w:szCs w:val="20"/>
      <w:lang w:eastAsia="en-GB"/>
      <w14:ligatures w14:val="none"/>
    </w:rPr>
  </w:style>
  <w:style w:type="paragraph" w:styleId="Zadevapripombe">
    <w:name w:val="annotation subject"/>
    <w:basedOn w:val="Pripombabesedilo"/>
    <w:next w:val="Pripombabesedilo"/>
    <w:link w:val="ZadevapripombeZnak"/>
    <w:uiPriority w:val="99"/>
    <w:semiHidden/>
    <w:unhideWhenUsed/>
    <w:rsid w:val="0095170C"/>
    <w:rPr>
      <w:b/>
      <w:bCs/>
    </w:rPr>
  </w:style>
  <w:style w:type="character" w:customStyle="1" w:styleId="ZadevapripombeZnak">
    <w:name w:val="Zadeva pripombe Znak"/>
    <w:basedOn w:val="PripombabesediloZnak"/>
    <w:link w:val="Zadevapripombe"/>
    <w:uiPriority w:val="99"/>
    <w:semiHidden/>
    <w:rsid w:val="0095170C"/>
    <w:rPr>
      <w:rFonts w:ascii="Times New Roman" w:eastAsia="Times New Roman" w:hAnsi="Times New Roman" w:cs="Times New Roman"/>
      <w:b/>
      <w:bCs/>
      <w:kern w:val="0"/>
      <w:sz w:val="20"/>
      <w:szCs w:val="20"/>
      <w:lang w:eastAsia="en-GB"/>
      <w14:ligatures w14:val="none"/>
    </w:rPr>
  </w:style>
  <w:style w:type="character" w:styleId="Nerazreenaomemba">
    <w:name w:val="Unresolved Mention"/>
    <w:basedOn w:val="Privzetapisavaodstavka"/>
    <w:uiPriority w:val="99"/>
    <w:semiHidden/>
    <w:unhideWhenUsed/>
    <w:rsid w:val="00D220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60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https://int.baumit.com/files/de/references/image-web/Bremen--Kelloggs_Hotel_baumit--1-.jpg" TargetMode="External"/><Relationship Id="rId18" Type="http://schemas.openxmlformats.org/officeDocument/2006/relationships/hyperlink" Target="https://baumit.si/lifechallenge2026/projects/stunned-by-texture/6145/housing-neighbourhood-crnuski?year=2026"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baumit.si/lifechallenge2026/projects/non-residential/6116/vinarstvos?year=2026"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baumit.si/lifechallenge2026/projects/thermal-renovation/6167/ring-house?year=2026" TargetMode="External"/><Relationship Id="rId25" Type="http://schemas.openxmlformats.org/officeDocument/2006/relationships/hyperlink" Target="https://protect.checkpoint.com/v2/r02/___https:/brand.baumit.com/share/DYn6oJbBDQ9VbkBXv3G3___.YzJlOmJhdW1pdGdyb3VwYmJhOmM6bzo0NjM3ZDU0OWU1MmY2MDcyNDExMTMxYzYyMjg5ZTdmZjo3OjAxMTM6MDFjOWI1MTEwNTBmY2Q1NThlMzBiN2I4NmFiYzU0YWI5YzcwOTQ3MzY1ZjRiMThlOWVhNTVkZjYzNTljNTQ2MjpoOlQ6Tg" TargetMode="External"/><Relationship Id="rId2" Type="http://schemas.openxmlformats.org/officeDocument/2006/relationships/customXml" Target="../customXml/item2.xml"/><Relationship Id="rId16" Type="http://schemas.openxmlformats.org/officeDocument/2006/relationships/hyperlink" Target="https://baumit.si/lifechallenge2026/projects/non-residential/6198/vrtec-zalec?year=2026" TargetMode="External"/><Relationship Id="rId20" Type="http://schemas.openxmlformats.org/officeDocument/2006/relationships/hyperlink" Target="https://baumit.si/lifechallenge2026/projects/multi-family-residential/5611/bernardynska-4?year=202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aumit.si/lifechallenge2026/projects/stunned-by-texture/6106/casa-funeraria-codroipo?year=2026" TargetMode="External"/><Relationship Id="rId5" Type="http://schemas.openxmlformats.org/officeDocument/2006/relationships/numbering" Target="numbering.xml"/><Relationship Id="rId15" Type="http://schemas.openxmlformats.org/officeDocument/2006/relationships/hyperlink" Target="https://baumit.si/lifechallenge2026/projects/multi-family-residential/6147/residential-commercial-complex?year=2026" TargetMode="External"/><Relationship Id="rId23" Type="http://schemas.openxmlformats.org/officeDocument/2006/relationships/hyperlink" Target="https://baumit.si/lifechallenge2026/projects/historical-renovation/6036/the-casino-of-constanta?year=2026"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baumit.si/lifechallenge2026/projects/single-family-house/5753/murawa-2?year=202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umit.si/lifechallenge2026/projects/non-residential/6073/bremen-kelloggs-hotel?year=2026" TargetMode="External"/><Relationship Id="rId22" Type="http://schemas.openxmlformats.org/officeDocument/2006/relationships/hyperlink" Target="https://baumit.si/lifechallenge2026/projects/thermal-renovation/6167/ring-house?year=2026"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5DD7EB986E627419361795EE27572C8" ma:contentTypeVersion="17" ma:contentTypeDescription="Create a new document." ma:contentTypeScope="" ma:versionID="e954c4928f345ba2550b19d3850285a5">
  <xsd:schema xmlns:xsd="http://www.w3.org/2001/XMLSchema" xmlns:xs="http://www.w3.org/2001/XMLSchema" xmlns:p="http://schemas.microsoft.com/office/2006/metadata/properties" xmlns:ns2="7157f839-0b83-4a2f-b6a1-ca21adf75bda" xmlns:ns3="bab36e69-406a-4c46-bf42-f4d2a0972e8e" targetNamespace="http://schemas.microsoft.com/office/2006/metadata/properties" ma:root="true" ma:fieldsID="42a92c5ac0419c603a0ff394afc5543c" ns2:_="" ns3:_="">
    <xsd:import namespace="7157f839-0b83-4a2f-b6a1-ca21adf75bda"/>
    <xsd:import namespace="bab36e69-406a-4c46-bf42-f4d2a0972e8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Thumbnail"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57f839-0b83-4a2f-b6a1-ca21adf75b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Thumbnail" ma:index="15" nillable="true" ma:displayName="Thumbnail" ma:format="Thumbnail" ma:internalName="Thumbnail">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645e420-3059-4d74-a03f-db9c9958e332"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b36e69-406a-4c46-bf42-f4d2a0972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5133912d-5b06-48c5-a172-5eca1493aa60}" ma:internalName="TaxCatchAll" ma:showField="CatchAllData" ma:web="bab36e69-406a-4c46-bf42-f4d2a0972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ab36e69-406a-4c46-bf42-f4d2a0972e8e" xsi:nil="true"/>
    <lcf76f155ced4ddcb4097134ff3c332f xmlns="7157f839-0b83-4a2f-b6a1-ca21adf75bda">
      <Terms xmlns="http://schemas.microsoft.com/office/infopath/2007/PartnerControls"/>
    </lcf76f155ced4ddcb4097134ff3c332f>
    <Thumbnail xmlns="7157f839-0b83-4a2f-b6a1-ca21adf75bda" xsi:nil="true"/>
  </documentManagement>
</p:properties>
</file>

<file path=customXml/itemProps1.xml><?xml version="1.0" encoding="utf-8"?>
<ds:datastoreItem xmlns:ds="http://schemas.openxmlformats.org/officeDocument/2006/customXml" ds:itemID="{AEBF4597-B7C0-450E-8203-87FF57FD4C5E}">
  <ds:schemaRefs>
    <ds:schemaRef ds:uri="http://schemas.microsoft.com/sharepoint/v3/contenttype/forms"/>
  </ds:schemaRefs>
</ds:datastoreItem>
</file>

<file path=customXml/itemProps2.xml><?xml version="1.0" encoding="utf-8"?>
<ds:datastoreItem xmlns:ds="http://schemas.openxmlformats.org/officeDocument/2006/customXml" ds:itemID="{20A59B52-44C4-AB4B-86AE-4B820A221363}">
  <ds:schemaRefs>
    <ds:schemaRef ds:uri="http://schemas.openxmlformats.org/officeDocument/2006/bibliography"/>
  </ds:schemaRefs>
</ds:datastoreItem>
</file>

<file path=customXml/itemProps3.xml><?xml version="1.0" encoding="utf-8"?>
<ds:datastoreItem xmlns:ds="http://schemas.openxmlformats.org/officeDocument/2006/customXml" ds:itemID="{37B564F3-720E-43D8-BFF2-BE0A622B5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57f839-0b83-4a2f-b6a1-ca21adf75bda"/>
    <ds:schemaRef ds:uri="bab36e69-406a-4c46-bf42-f4d2a0972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6BFFFC-436E-4189-AF0C-26788F70D75F}">
  <ds:schemaRefs>
    <ds:schemaRef ds:uri="http://schemas.microsoft.com/office/2006/metadata/properties"/>
    <ds:schemaRef ds:uri="http://schemas.microsoft.com/office/infopath/2007/PartnerControls"/>
    <ds:schemaRef ds:uri="bab36e69-406a-4c46-bf42-f4d2a0972e8e"/>
    <ds:schemaRef ds:uri="7157f839-0b83-4a2f-b6a1-ca21adf75bd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1531</Words>
  <Characters>8729</Characters>
  <Application>Microsoft Office Word</Application>
  <DocSecurity>0</DocSecurity>
  <Lines>72</Lines>
  <Paragraphs>20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Baumit Beteiligungen</Company>
  <LinksUpToDate>false</LinksUpToDate>
  <CharactersWithSpaces>10240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Neubacher Günter</dc:creator>
  <cp:lastModifiedBy>Vulic Vesna</cp:lastModifiedBy>
  <cp:revision>5</cp:revision>
  <cp:lastPrinted>2026-02-05T10:19:00Z</cp:lastPrinted>
  <dcterms:created xsi:type="dcterms:W3CDTF">2026-05-27T07:01:00Z</dcterms:created>
  <dcterms:modified xsi:type="dcterms:W3CDTF">2026-05-27T12:51:00Z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0x01010075DD7EB986E627419361795EE27572C8</vt:lpwstr>
  </property>
  <property fmtid="{D5CDD505-2E9C-101B-9397-08002B2CF9AE}" pid="3" name="docLang">
    <vt:lpwstr>en</vt:lpwstr>
  </property>
  <property fmtid="{D5CDD505-2E9C-101B-9397-08002B2CF9AE}" pid="4" name="MediaServiceImageTags">
    <vt:lpwstr/>
  </property>
</Properties>
</file>